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3B" w:rsidRDefault="00E470C3">
      <w:pPr>
        <w:pStyle w:val="a4"/>
      </w:pPr>
      <w:r>
        <w:rPr>
          <w:color w:val="FF0000"/>
        </w:rPr>
        <w:t>Основания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удаления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экзамена</w:t>
      </w:r>
    </w:p>
    <w:p w:rsidR="0074403B" w:rsidRPr="00E470C3" w:rsidRDefault="00E470C3" w:rsidP="00E470C3">
      <w:pPr>
        <w:tabs>
          <w:tab w:val="left" w:pos="1422"/>
        </w:tabs>
        <w:spacing w:before="186" w:line="259" w:lineRule="auto"/>
        <w:ind w:right="107"/>
        <w:jc w:val="both"/>
        <w:rPr>
          <w:sz w:val="28"/>
        </w:rPr>
      </w:pPr>
      <w:r w:rsidRPr="00E470C3">
        <w:rPr>
          <w:sz w:val="28"/>
        </w:rPr>
        <w:t>Во время экзамена участники экзаменов не должны общаться друг с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другом,</w:t>
      </w:r>
      <w:r w:rsidRPr="00E470C3">
        <w:rPr>
          <w:spacing w:val="-17"/>
          <w:sz w:val="28"/>
        </w:rPr>
        <w:t xml:space="preserve"> </w:t>
      </w:r>
      <w:r w:rsidRPr="00E470C3">
        <w:rPr>
          <w:sz w:val="28"/>
        </w:rPr>
        <w:t>не</w:t>
      </w:r>
      <w:r w:rsidRPr="00E470C3">
        <w:rPr>
          <w:spacing w:val="-15"/>
          <w:sz w:val="28"/>
        </w:rPr>
        <w:t xml:space="preserve"> </w:t>
      </w:r>
      <w:r w:rsidRPr="00E470C3">
        <w:rPr>
          <w:sz w:val="28"/>
        </w:rPr>
        <w:t>могут</w:t>
      </w:r>
      <w:r w:rsidRPr="00E470C3">
        <w:rPr>
          <w:spacing w:val="-16"/>
          <w:sz w:val="28"/>
        </w:rPr>
        <w:t xml:space="preserve"> </w:t>
      </w:r>
      <w:r w:rsidRPr="00E470C3">
        <w:rPr>
          <w:sz w:val="28"/>
        </w:rPr>
        <w:t>свободно</w:t>
      </w:r>
      <w:r w:rsidRPr="00E470C3">
        <w:rPr>
          <w:spacing w:val="-15"/>
          <w:sz w:val="28"/>
        </w:rPr>
        <w:t xml:space="preserve"> </w:t>
      </w:r>
      <w:r w:rsidRPr="00E470C3">
        <w:rPr>
          <w:sz w:val="28"/>
        </w:rPr>
        <w:t>перемещаться</w:t>
      </w:r>
      <w:r w:rsidRPr="00E470C3">
        <w:rPr>
          <w:spacing w:val="-14"/>
          <w:sz w:val="28"/>
        </w:rPr>
        <w:t xml:space="preserve"> </w:t>
      </w:r>
      <w:r w:rsidRPr="00E470C3">
        <w:rPr>
          <w:sz w:val="28"/>
        </w:rPr>
        <w:t>по</w:t>
      </w:r>
      <w:r w:rsidRPr="00E470C3">
        <w:rPr>
          <w:spacing w:val="-15"/>
          <w:sz w:val="28"/>
        </w:rPr>
        <w:t xml:space="preserve"> </w:t>
      </w:r>
      <w:r w:rsidRPr="00E470C3">
        <w:rPr>
          <w:sz w:val="28"/>
        </w:rPr>
        <w:t>аудитории</w:t>
      </w:r>
      <w:r w:rsidRPr="00E470C3">
        <w:rPr>
          <w:spacing w:val="-14"/>
          <w:sz w:val="28"/>
        </w:rPr>
        <w:t xml:space="preserve"> </w:t>
      </w:r>
      <w:r w:rsidRPr="00E470C3">
        <w:rPr>
          <w:sz w:val="28"/>
        </w:rPr>
        <w:t>и</w:t>
      </w:r>
      <w:r w:rsidRPr="00E470C3">
        <w:rPr>
          <w:spacing w:val="-15"/>
          <w:sz w:val="28"/>
        </w:rPr>
        <w:t xml:space="preserve"> </w:t>
      </w:r>
      <w:r w:rsidRPr="00E470C3">
        <w:rPr>
          <w:sz w:val="28"/>
        </w:rPr>
        <w:t>ППЭ.</w:t>
      </w:r>
      <w:r w:rsidRPr="00E470C3">
        <w:rPr>
          <w:spacing w:val="-16"/>
          <w:sz w:val="28"/>
        </w:rPr>
        <w:t xml:space="preserve"> </w:t>
      </w:r>
      <w:r w:rsidRPr="00E470C3">
        <w:rPr>
          <w:sz w:val="28"/>
        </w:rPr>
        <w:t>Во</w:t>
      </w:r>
      <w:r w:rsidRPr="00E470C3">
        <w:rPr>
          <w:spacing w:val="-15"/>
          <w:sz w:val="28"/>
        </w:rPr>
        <w:t xml:space="preserve"> </w:t>
      </w:r>
      <w:r w:rsidRPr="00E470C3">
        <w:rPr>
          <w:sz w:val="28"/>
        </w:rPr>
        <w:t>время</w:t>
      </w:r>
      <w:r w:rsidRPr="00E470C3">
        <w:rPr>
          <w:spacing w:val="-14"/>
          <w:sz w:val="28"/>
        </w:rPr>
        <w:t xml:space="preserve"> </w:t>
      </w:r>
      <w:r w:rsidRPr="00E470C3">
        <w:rPr>
          <w:sz w:val="28"/>
        </w:rPr>
        <w:t>экзамена</w:t>
      </w:r>
      <w:r w:rsidRPr="00E470C3">
        <w:rPr>
          <w:spacing w:val="-68"/>
          <w:sz w:val="28"/>
        </w:rPr>
        <w:t xml:space="preserve"> </w:t>
      </w:r>
      <w:r w:rsidRPr="00E470C3">
        <w:rPr>
          <w:sz w:val="28"/>
        </w:rPr>
        <w:t>участники экзаменов могут выходить из аудитории и перемещаться по ППЭ в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сопровождении одного из организаторов. При выходе из аудитории участники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экзаменов</w:t>
      </w:r>
      <w:r w:rsidRPr="00E470C3">
        <w:rPr>
          <w:spacing w:val="-12"/>
          <w:sz w:val="28"/>
        </w:rPr>
        <w:t xml:space="preserve"> </w:t>
      </w:r>
      <w:r w:rsidRPr="00E470C3">
        <w:rPr>
          <w:sz w:val="28"/>
        </w:rPr>
        <w:t>оставляют</w:t>
      </w:r>
      <w:r w:rsidRPr="00E470C3">
        <w:rPr>
          <w:spacing w:val="-8"/>
          <w:sz w:val="28"/>
        </w:rPr>
        <w:t xml:space="preserve"> </w:t>
      </w:r>
      <w:r w:rsidRPr="00E470C3">
        <w:rPr>
          <w:sz w:val="28"/>
        </w:rPr>
        <w:t>экзаменационные</w:t>
      </w:r>
      <w:r w:rsidRPr="00E470C3">
        <w:rPr>
          <w:spacing w:val="-10"/>
          <w:sz w:val="28"/>
        </w:rPr>
        <w:t xml:space="preserve"> </w:t>
      </w:r>
      <w:r w:rsidRPr="00E470C3">
        <w:rPr>
          <w:sz w:val="28"/>
        </w:rPr>
        <w:t>материалы</w:t>
      </w:r>
      <w:r w:rsidRPr="00E470C3">
        <w:rPr>
          <w:spacing w:val="-10"/>
          <w:sz w:val="28"/>
        </w:rPr>
        <w:t xml:space="preserve"> </w:t>
      </w:r>
      <w:r w:rsidRPr="00E470C3">
        <w:rPr>
          <w:sz w:val="28"/>
        </w:rPr>
        <w:t>и</w:t>
      </w:r>
      <w:r w:rsidRPr="00E470C3">
        <w:rPr>
          <w:spacing w:val="-11"/>
          <w:sz w:val="28"/>
        </w:rPr>
        <w:t xml:space="preserve"> </w:t>
      </w:r>
      <w:r w:rsidRPr="00E470C3">
        <w:rPr>
          <w:sz w:val="28"/>
        </w:rPr>
        <w:t>черновики</w:t>
      </w:r>
      <w:r w:rsidRPr="00E470C3">
        <w:rPr>
          <w:spacing w:val="-9"/>
          <w:sz w:val="28"/>
        </w:rPr>
        <w:t xml:space="preserve"> </w:t>
      </w:r>
      <w:r w:rsidRPr="00E470C3">
        <w:rPr>
          <w:sz w:val="28"/>
        </w:rPr>
        <w:t>на</w:t>
      </w:r>
      <w:r w:rsidRPr="00E470C3">
        <w:rPr>
          <w:spacing w:val="-10"/>
          <w:sz w:val="28"/>
        </w:rPr>
        <w:t xml:space="preserve"> </w:t>
      </w:r>
      <w:r w:rsidRPr="00E470C3">
        <w:rPr>
          <w:sz w:val="28"/>
        </w:rPr>
        <w:t>рабочем</w:t>
      </w:r>
      <w:r w:rsidRPr="00E470C3">
        <w:rPr>
          <w:spacing w:val="-10"/>
          <w:sz w:val="28"/>
        </w:rPr>
        <w:t xml:space="preserve"> </w:t>
      </w:r>
      <w:r w:rsidRPr="00E470C3">
        <w:rPr>
          <w:sz w:val="28"/>
        </w:rPr>
        <w:t>столе.</w:t>
      </w:r>
      <w:r w:rsidRPr="00E470C3">
        <w:rPr>
          <w:spacing w:val="-68"/>
          <w:sz w:val="28"/>
        </w:rPr>
        <w:t xml:space="preserve"> </w:t>
      </w:r>
      <w:r w:rsidRPr="00E470C3">
        <w:rPr>
          <w:sz w:val="28"/>
        </w:rPr>
        <w:t>Организатор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проверяет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комплектность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оставленных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участником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экзамена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экзаменационных материалов и черновиков, фиксирует время выхода указанного</w:t>
      </w:r>
      <w:r w:rsidRPr="00E470C3">
        <w:rPr>
          <w:spacing w:val="-67"/>
          <w:sz w:val="28"/>
        </w:rPr>
        <w:t xml:space="preserve"> </w:t>
      </w:r>
      <w:r w:rsidRPr="00E470C3">
        <w:rPr>
          <w:sz w:val="28"/>
        </w:rPr>
        <w:t>участника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экзамена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из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аудитории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и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продолжительность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отсутствия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его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в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аудитории</w:t>
      </w:r>
      <w:r w:rsidRPr="00E470C3">
        <w:rPr>
          <w:spacing w:val="-1"/>
          <w:sz w:val="28"/>
        </w:rPr>
        <w:t xml:space="preserve"> </w:t>
      </w:r>
      <w:r w:rsidRPr="00E470C3">
        <w:rPr>
          <w:sz w:val="28"/>
        </w:rPr>
        <w:t>в</w:t>
      </w:r>
      <w:r w:rsidRPr="00E470C3">
        <w:rPr>
          <w:spacing w:val="-1"/>
          <w:sz w:val="28"/>
        </w:rPr>
        <w:t xml:space="preserve"> </w:t>
      </w:r>
      <w:r w:rsidRPr="00E470C3">
        <w:rPr>
          <w:sz w:val="28"/>
        </w:rPr>
        <w:t>соответствующей ведомости.</w:t>
      </w:r>
    </w:p>
    <w:p w:rsidR="0074403B" w:rsidRDefault="00E470C3">
      <w:pPr>
        <w:pStyle w:val="a3"/>
        <w:spacing w:before="153"/>
        <w:ind w:left="969" w:firstLine="0"/>
      </w:pP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проведения экзамена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ППЭ</w:t>
      </w:r>
      <w:r>
        <w:rPr>
          <w:spacing w:val="-3"/>
        </w:rPr>
        <w:t xml:space="preserve"> </w:t>
      </w:r>
      <w:r>
        <w:t>запрещается:</w:t>
      </w:r>
    </w:p>
    <w:p w:rsidR="0074403B" w:rsidRDefault="00E470C3">
      <w:pPr>
        <w:pStyle w:val="a5"/>
        <w:numPr>
          <w:ilvl w:val="0"/>
          <w:numId w:val="1"/>
        </w:numPr>
        <w:tabs>
          <w:tab w:val="left" w:pos="1497"/>
        </w:tabs>
        <w:spacing w:before="190" w:line="259" w:lineRule="auto"/>
        <w:ind w:right="106" w:firstLine="851"/>
        <w:jc w:val="both"/>
        <w:rPr>
          <w:sz w:val="28"/>
        </w:rPr>
      </w:pP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выпо</w:t>
      </w:r>
      <w:r>
        <w:rPr>
          <w:sz w:val="28"/>
        </w:rPr>
        <w:t>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7"/>
          <w:sz w:val="28"/>
        </w:rPr>
        <w:t xml:space="preserve"> </w:t>
      </w:r>
      <w:r>
        <w:rPr>
          <w:sz w:val="28"/>
        </w:rPr>
        <w:t>несамостоятельно, в том числе с помощью посторонних лиц, общаться с 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 ГИА во время проведения экзамена в аудитории, иметь при себе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связи, фото-, аудио- и видеоаппаратуру, электронно-вычислительную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z w:val="28"/>
        </w:rPr>
        <w:t>нику, справочные материалы, письменные заметки и иные средства 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КИМ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предметам),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ППЭ</w:t>
      </w:r>
      <w:r>
        <w:rPr>
          <w:spacing w:val="1"/>
          <w:sz w:val="28"/>
        </w:rPr>
        <w:t xml:space="preserve"> </w:t>
      </w:r>
      <w:r>
        <w:rPr>
          <w:sz w:val="28"/>
        </w:rPr>
        <w:t>черновики,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носителях,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5"/>
          <w:sz w:val="28"/>
        </w:rPr>
        <w:t xml:space="preserve"> </w:t>
      </w:r>
      <w:r>
        <w:rPr>
          <w:sz w:val="28"/>
        </w:rPr>
        <w:t>черновики;</w:t>
      </w:r>
    </w:p>
    <w:p w:rsidR="0074403B" w:rsidRDefault="00E470C3">
      <w:pPr>
        <w:pStyle w:val="a5"/>
        <w:numPr>
          <w:ilvl w:val="0"/>
          <w:numId w:val="1"/>
        </w:numPr>
        <w:tabs>
          <w:tab w:val="left" w:pos="1275"/>
        </w:tabs>
        <w:spacing w:before="157" w:line="259" w:lineRule="auto"/>
        <w:ind w:firstLine="851"/>
        <w:jc w:val="both"/>
        <w:rPr>
          <w:sz w:val="28"/>
        </w:rPr>
      </w:pPr>
      <w:r>
        <w:rPr>
          <w:sz w:val="28"/>
        </w:rPr>
        <w:t>организаторам, ассистентам, медицинским работникам, экзаменатора</w:t>
      </w:r>
      <w:proofErr w:type="gramStart"/>
      <w:r>
        <w:rPr>
          <w:sz w:val="28"/>
        </w:rPr>
        <w:t>м-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собеседникам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ППЭ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</w:t>
      </w:r>
      <w:r>
        <w:rPr>
          <w:sz w:val="28"/>
        </w:rPr>
        <w:t>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лицам,</w:t>
      </w:r>
      <w:r>
        <w:rPr>
          <w:spacing w:val="-15"/>
          <w:sz w:val="28"/>
        </w:rPr>
        <w:t xml:space="preserve"> </w:t>
      </w:r>
      <w:r>
        <w:rPr>
          <w:sz w:val="28"/>
        </w:rPr>
        <w:t>привлекаемым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5"/>
          <w:sz w:val="28"/>
        </w:rPr>
        <w:t xml:space="preserve"> </w:t>
      </w:r>
      <w:r>
        <w:rPr>
          <w:sz w:val="28"/>
        </w:rPr>
        <w:t>экзаменов,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установленным</w:t>
      </w:r>
      <w:r>
        <w:rPr>
          <w:color w:val="0000FF"/>
          <w:spacing w:val="-67"/>
          <w:sz w:val="28"/>
        </w:rPr>
        <w:t xml:space="preserve"> </w:t>
      </w:r>
      <w:hyperlink r:id="rId6">
        <w:r>
          <w:rPr>
            <w:color w:val="0000FF"/>
            <w:spacing w:val="-8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Порядка</w:t>
        </w:r>
      </w:hyperlink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себе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электронно-вычислительную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технику, фото-, аудио- и видеоаппаратуру, справочные материалы, 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иные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 экзаменов, в том числе передавать им средства связи, электронно-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технику,</w:t>
      </w:r>
      <w:r>
        <w:rPr>
          <w:spacing w:val="1"/>
          <w:sz w:val="28"/>
        </w:rPr>
        <w:t xml:space="preserve"> </w:t>
      </w:r>
      <w:r>
        <w:rPr>
          <w:sz w:val="28"/>
        </w:rPr>
        <w:t>фото-,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видеоаппаратуру,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(за исключением средств обучения и воспитания, разрешенных 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 для выполнения заданий КИМ по соответствующим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</w:t>
      </w:r>
      <w:r>
        <w:rPr>
          <w:sz w:val="28"/>
        </w:rPr>
        <w:t>там),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ППЭ</w:t>
      </w:r>
      <w:r>
        <w:rPr>
          <w:spacing w:val="1"/>
          <w:sz w:val="28"/>
        </w:rPr>
        <w:t xml:space="preserve"> </w:t>
      </w:r>
      <w:r>
        <w:rPr>
          <w:sz w:val="28"/>
        </w:rPr>
        <w:t>черновики,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экзаменационные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материалы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(или)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8"/>
          <w:sz w:val="28"/>
        </w:rPr>
        <w:t xml:space="preserve"> </w:t>
      </w:r>
      <w:r w:rsidRPr="00E470C3">
        <w:rPr>
          <w:sz w:val="28"/>
        </w:rPr>
        <w:t>носителях</w:t>
      </w:r>
      <w:r>
        <w:rPr>
          <w:sz w:val="28"/>
        </w:rPr>
        <w:t>, фотографировать экзаменационные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черновики;</w:t>
      </w:r>
    </w:p>
    <w:p w:rsidR="00E470C3" w:rsidRDefault="00E470C3" w:rsidP="00E470C3">
      <w:pPr>
        <w:pStyle w:val="a5"/>
        <w:numPr>
          <w:ilvl w:val="0"/>
          <w:numId w:val="1"/>
        </w:numPr>
        <w:tabs>
          <w:tab w:val="left" w:pos="1298"/>
        </w:tabs>
        <w:spacing w:before="67" w:line="259" w:lineRule="auto"/>
        <w:ind w:left="0" w:right="103" w:firstLine="0"/>
        <w:jc w:val="both"/>
        <w:rPr>
          <w:sz w:val="28"/>
          <w:szCs w:val="28"/>
        </w:rPr>
      </w:pPr>
      <w:proofErr w:type="gramStart"/>
      <w:r>
        <w:rPr>
          <w:sz w:val="28"/>
        </w:rPr>
        <w:t>руководителю организации, в помещениях которой организован ППЭ,</w:t>
      </w:r>
      <w:r w:rsidRPr="00E470C3">
        <w:rPr>
          <w:spacing w:val="1"/>
          <w:sz w:val="28"/>
        </w:rPr>
        <w:t xml:space="preserve"> </w:t>
      </w:r>
      <w:r>
        <w:rPr>
          <w:sz w:val="28"/>
        </w:rPr>
        <w:t>или уполномоченному им лицу, руководителю ППЭ, член</w:t>
      </w:r>
      <w:r>
        <w:rPr>
          <w:sz w:val="28"/>
        </w:rPr>
        <w:t>ам ГЭК, техническим</w:t>
      </w:r>
      <w:r w:rsidRPr="00E470C3">
        <w:rPr>
          <w:spacing w:val="1"/>
          <w:sz w:val="28"/>
        </w:rPr>
        <w:t xml:space="preserve"> </w:t>
      </w:r>
      <w:r>
        <w:rPr>
          <w:sz w:val="28"/>
        </w:rPr>
        <w:t>специалистам,</w:t>
      </w:r>
      <w:r w:rsidRPr="00E470C3">
        <w:rPr>
          <w:spacing w:val="16"/>
          <w:sz w:val="28"/>
        </w:rPr>
        <w:t xml:space="preserve"> </w:t>
      </w:r>
      <w:r>
        <w:rPr>
          <w:sz w:val="28"/>
        </w:rPr>
        <w:t>сотрудникам,</w:t>
      </w:r>
      <w:r w:rsidRPr="00E470C3">
        <w:rPr>
          <w:spacing w:val="16"/>
          <w:sz w:val="28"/>
        </w:rPr>
        <w:t xml:space="preserve"> </w:t>
      </w:r>
      <w:r>
        <w:rPr>
          <w:sz w:val="28"/>
        </w:rPr>
        <w:t>осуществляющим</w:t>
      </w:r>
      <w:r w:rsidRPr="00E470C3">
        <w:rPr>
          <w:spacing w:val="17"/>
          <w:sz w:val="28"/>
        </w:rPr>
        <w:t xml:space="preserve"> </w:t>
      </w:r>
      <w:r>
        <w:rPr>
          <w:sz w:val="28"/>
        </w:rPr>
        <w:t>охрану</w:t>
      </w:r>
      <w:r w:rsidRPr="00E470C3">
        <w:rPr>
          <w:spacing w:val="15"/>
          <w:sz w:val="28"/>
        </w:rPr>
        <w:t xml:space="preserve"> </w:t>
      </w:r>
      <w:r>
        <w:rPr>
          <w:sz w:val="28"/>
        </w:rPr>
        <w:t>правопорядка,</w:t>
      </w:r>
      <w:r w:rsidRPr="00E470C3">
        <w:rPr>
          <w:spacing w:val="19"/>
          <w:sz w:val="28"/>
        </w:rPr>
        <w:t xml:space="preserve"> </w:t>
      </w:r>
      <w:r>
        <w:rPr>
          <w:sz w:val="28"/>
        </w:rPr>
        <w:t>и</w:t>
      </w:r>
      <w:r w:rsidRPr="00E470C3">
        <w:rPr>
          <w:spacing w:val="18"/>
          <w:sz w:val="28"/>
        </w:rPr>
        <w:t xml:space="preserve"> </w:t>
      </w:r>
      <w:r>
        <w:rPr>
          <w:sz w:val="28"/>
        </w:rPr>
        <w:t xml:space="preserve">(или) </w:t>
      </w:r>
      <w:r w:rsidRPr="00E470C3">
        <w:rPr>
          <w:sz w:val="28"/>
          <w:szCs w:val="28"/>
        </w:rPr>
        <w:t>сотрудникам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органов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внутренних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дел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(полиции),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аккредитованным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представителям средств массовой информации и общественным наблюдателям,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должностным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лиц</w:t>
      </w:r>
      <w:r w:rsidRPr="00E470C3">
        <w:rPr>
          <w:sz w:val="28"/>
          <w:szCs w:val="28"/>
        </w:rPr>
        <w:t>ам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Рособрнадзора,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иным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лицам,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определенным</w:t>
      </w:r>
      <w:r w:rsidRPr="00E470C3">
        <w:rPr>
          <w:spacing w:val="1"/>
          <w:sz w:val="28"/>
          <w:szCs w:val="28"/>
        </w:rPr>
        <w:t xml:space="preserve"> </w:t>
      </w:r>
      <w:proofErr w:type="spellStart"/>
      <w:r w:rsidRPr="00E470C3">
        <w:rPr>
          <w:sz w:val="28"/>
          <w:szCs w:val="28"/>
        </w:rPr>
        <w:t>Рособрнадзором</w:t>
      </w:r>
      <w:proofErr w:type="spellEnd"/>
      <w:r w:rsidRPr="00E470C3">
        <w:rPr>
          <w:sz w:val="28"/>
          <w:szCs w:val="28"/>
        </w:rPr>
        <w:t>, должностным лицам органа исполнительной власти субъекта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lastRenderedPageBreak/>
        <w:t>Российской Федерации, осуществляющего переданные полномочия Российской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Федерации в сфере образования, - находиться</w:t>
      </w:r>
      <w:proofErr w:type="gramEnd"/>
      <w:r w:rsidRPr="00E470C3">
        <w:rPr>
          <w:sz w:val="28"/>
          <w:szCs w:val="28"/>
        </w:rPr>
        <w:t xml:space="preserve"> в ППЭ в случае несоответст</w:t>
      </w:r>
      <w:r w:rsidRPr="00E470C3">
        <w:rPr>
          <w:sz w:val="28"/>
          <w:szCs w:val="28"/>
        </w:rPr>
        <w:t>вия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требованиям, предъявляемым к лицам, привлекаемым к проведению экзаменов,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установленным</w:t>
      </w:r>
      <w:r w:rsidRPr="00E470C3">
        <w:rPr>
          <w:spacing w:val="1"/>
          <w:sz w:val="28"/>
          <w:szCs w:val="28"/>
        </w:rPr>
        <w:t xml:space="preserve"> </w:t>
      </w:r>
      <w:hyperlink r:id="rId7">
        <w:r w:rsidRPr="00E470C3">
          <w:rPr>
            <w:color w:val="0000FF"/>
            <w:sz w:val="28"/>
            <w:szCs w:val="28"/>
            <w:u w:val="single" w:color="0000FF"/>
          </w:rPr>
          <w:t>Порядка</w:t>
        </w:r>
      </w:hyperlink>
      <w:r w:rsidRPr="00E470C3">
        <w:rPr>
          <w:sz w:val="28"/>
          <w:szCs w:val="28"/>
        </w:rPr>
        <w:t>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оказывать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содействие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участникам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экзаменов,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в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том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числе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передавать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им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средства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связи,</w:t>
      </w:r>
      <w:r w:rsidRPr="00E470C3">
        <w:rPr>
          <w:spacing w:val="1"/>
          <w:sz w:val="28"/>
          <w:szCs w:val="28"/>
        </w:rPr>
        <w:t xml:space="preserve"> </w:t>
      </w:r>
      <w:proofErr w:type="gramStart"/>
      <w:r w:rsidRPr="00E470C3">
        <w:rPr>
          <w:sz w:val="28"/>
          <w:szCs w:val="28"/>
        </w:rPr>
        <w:t>электронно-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вычислительную</w:t>
      </w:r>
      <w:proofErr w:type="gramEnd"/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технику,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фото-,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аудио-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и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видеоаппаратуру,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справочные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материалы,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письменные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заметки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и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иные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средства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хранения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и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передачи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информации,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выносить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из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аудиторий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и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ППЭ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черновики,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экзаменационные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pacing w:val="-1"/>
          <w:sz w:val="28"/>
          <w:szCs w:val="28"/>
        </w:rPr>
        <w:t>материалы</w:t>
      </w:r>
      <w:r w:rsidRPr="00E470C3">
        <w:rPr>
          <w:spacing w:val="-18"/>
          <w:sz w:val="28"/>
          <w:szCs w:val="28"/>
        </w:rPr>
        <w:t xml:space="preserve"> </w:t>
      </w:r>
      <w:r w:rsidRPr="00E470C3">
        <w:rPr>
          <w:sz w:val="28"/>
          <w:szCs w:val="28"/>
        </w:rPr>
        <w:t>на</w:t>
      </w:r>
      <w:r w:rsidRPr="00E470C3">
        <w:rPr>
          <w:spacing w:val="-18"/>
          <w:sz w:val="28"/>
          <w:szCs w:val="28"/>
        </w:rPr>
        <w:t xml:space="preserve"> </w:t>
      </w:r>
      <w:r w:rsidRPr="00E470C3">
        <w:rPr>
          <w:sz w:val="28"/>
          <w:szCs w:val="28"/>
        </w:rPr>
        <w:t>бумажном</w:t>
      </w:r>
      <w:r w:rsidRPr="00E470C3">
        <w:rPr>
          <w:spacing w:val="-18"/>
          <w:sz w:val="28"/>
          <w:szCs w:val="28"/>
        </w:rPr>
        <w:t xml:space="preserve"> </w:t>
      </w:r>
      <w:r w:rsidRPr="00E470C3">
        <w:rPr>
          <w:sz w:val="28"/>
          <w:szCs w:val="28"/>
        </w:rPr>
        <w:t>и</w:t>
      </w:r>
      <w:r w:rsidRPr="00E470C3">
        <w:rPr>
          <w:spacing w:val="-17"/>
          <w:sz w:val="28"/>
          <w:szCs w:val="28"/>
        </w:rPr>
        <w:t xml:space="preserve"> </w:t>
      </w:r>
      <w:r w:rsidRPr="00E470C3">
        <w:rPr>
          <w:sz w:val="28"/>
          <w:szCs w:val="28"/>
        </w:rPr>
        <w:t>(или)</w:t>
      </w:r>
      <w:r w:rsidRPr="00E470C3">
        <w:rPr>
          <w:spacing w:val="-18"/>
          <w:sz w:val="28"/>
          <w:szCs w:val="28"/>
        </w:rPr>
        <w:t xml:space="preserve"> </w:t>
      </w:r>
      <w:r w:rsidRPr="00E470C3">
        <w:rPr>
          <w:sz w:val="28"/>
          <w:szCs w:val="28"/>
        </w:rPr>
        <w:t>электронном</w:t>
      </w:r>
      <w:r w:rsidRPr="00E470C3">
        <w:rPr>
          <w:spacing w:val="-18"/>
          <w:sz w:val="28"/>
          <w:szCs w:val="28"/>
        </w:rPr>
        <w:t xml:space="preserve"> </w:t>
      </w:r>
      <w:r w:rsidRPr="00E470C3">
        <w:rPr>
          <w:sz w:val="28"/>
          <w:szCs w:val="28"/>
        </w:rPr>
        <w:t>носителях</w:t>
      </w:r>
      <w:r w:rsidRPr="00E470C3">
        <w:rPr>
          <w:sz w:val="28"/>
          <w:szCs w:val="28"/>
        </w:rPr>
        <w:t>, фотографир</w:t>
      </w:r>
      <w:r w:rsidRPr="00E470C3">
        <w:rPr>
          <w:sz w:val="28"/>
          <w:szCs w:val="28"/>
        </w:rPr>
        <w:t>овать экзаменационные</w:t>
      </w:r>
      <w:r w:rsidRPr="00E470C3">
        <w:rPr>
          <w:spacing w:val="1"/>
          <w:sz w:val="28"/>
          <w:szCs w:val="28"/>
        </w:rPr>
        <w:t xml:space="preserve"> </w:t>
      </w:r>
      <w:r w:rsidRPr="00E470C3">
        <w:rPr>
          <w:sz w:val="28"/>
          <w:szCs w:val="28"/>
        </w:rPr>
        <w:t>материалы,</w:t>
      </w:r>
      <w:r w:rsidRPr="00E470C3">
        <w:rPr>
          <w:spacing w:val="-2"/>
          <w:sz w:val="28"/>
          <w:szCs w:val="28"/>
        </w:rPr>
        <w:t xml:space="preserve"> </w:t>
      </w:r>
      <w:r w:rsidRPr="00E470C3">
        <w:rPr>
          <w:sz w:val="28"/>
          <w:szCs w:val="28"/>
        </w:rPr>
        <w:t>черновики.</w:t>
      </w:r>
    </w:p>
    <w:p w:rsidR="0074403B" w:rsidRPr="00E470C3" w:rsidRDefault="00E470C3" w:rsidP="00E470C3">
      <w:pPr>
        <w:tabs>
          <w:tab w:val="left" w:pos="1298"/>
        </w:tabs>
        <w:spacing w:before="67" w:line="259" w:lineRule="auto"/>
        <w:ind w:right="102" w:firstLine="1298"/>
        <w:jc w:val="both"/>
        <w:rPr>
          <w:sz w:val="28"/>
          <w:szCs w:val="28"/>
        </w:rPr>
      </w:pPr>
      <w:r w:rsidRPr="00E470C3">
        <w:rPr>
          <w:sz w:val="28"/>
        </w:rPr>
        <w:t>Лица,</w:t>
      </w:r>
      <w:r w:rsidRPr="00E470C3">
        <w:rPr>
          <w:spacing w:val="-17"/>
          <w:sz w:val="28"/>
        </w:rPr>
        <w:t xml:space="preserve"> </w:t>
      </w:r>
      <w:r w:rsidRPr="00E470C3">
        <w:rPr>
          <w:sz w:val="28"/>
        </w:rPr>
        <w:t>допустившие</w:t>
      </w:r>
      <w:r w:rsidRPr="00E470C3">
        <w:rPr>
          <w:spacing w:val="-13"/>
          <w:sz w:val="28"/>
        </w:rPr>
        <w:t xml:space="preserve"> </w:t>
      </w:r>
      <w:r w:rsidRPr="00E470C3">
        <w:rPr>
          <w:sz w:val="28"/>
        </w:rPr>
        <w:t>нарушение</w:t>
      </w:r>
      <w:r w:rsidRPr="00E470C3">
        <w:rPr>
          <w:spacing w:val="-14"/>
          <w:sz w:val="28"/>
        </w:rPr>
        <w:t xml:space="preserve"> </w:t>
      </w:r>
      <w:r w:rsidRPr="00E470C3">
        <w:rPr>
          <w:sz w:val="28"/>
        </w:rPr>
        <w:t>требований,</w:t>
      </w:r>
      <w:r w:rsidRPr="00E470C3">
        <w:rPr>
          <w:spacing w:val="-14"/>
          <w:sz w:val="28"/>
        </w:rPr>
        <w:t xml:space="preserve"> </w:t>
      </w:r>
      <w:r w:rsidRPr="00E470C3">
        <w:rPr>
          <w:sz w:val="28"/>
        </w:rPr>
        <w:t>установленных</w:t>
      </w:r>
      <w:r w:rsidRPr="00E470C3">
        <w:rPr>
          <w:color w:val="0000FF"/>
          <w:spacing w:val="-9"/>
          <w:sz w:val="28"/>
        </w:rPr>
        <w:t xml:space="preserve"> </w:t>
      </w:r>
      <w:hyperlink r:id="rId8">
        <w:r w:rsidRPr="00E470C3">
          <w:rPr>
            <w:color w:val="0000FF"/>
            <w:sz w:val="28"/>
            <w:u w:val="single" w:color="0000FF"/>
          </w:rPr>
          <w:t>Порядка</w:t>
        </w:r>
      </w:hyperlink>
      <w:r w:rsidRPr="00E470C3">
        <w:rPr>
          <w:sz w:val="28"/>
        </w:rPr>
        <w:t>,</w:t>
      </w:r>
      <w:r w:rsidRPr="00E470C3">
        <w:rPr>
          <w:spacing w:val="-11"/>
          <w:sz w:val="28"/>
        </w:rPr>
        <w:t xml:space="preserve"> </w:t>
      </w:r>
      <w:r w:rsidRPr="00E470C3">
        <w:rPr>
          <w:sz w:val="28"/>
        </w:rPr>
        <w:t>удаляются</w:t>
      </w:r>
      <w:r w:rsidRPr="00E470C3">
        <w:rPr>
          <w:spacing w:val="-9"/>
          <w:sz w:val="28"/>
        </w:rPr>
        <w:t xml:space="preserve"> </w:t>
      </w:r>
      <w:r w:rsidRPr="00E470C3">
        <w:rPr>
          <w:sz w:val="28"/>
        </w:rPr>
        <w:t>из</w:t>
      </w:r>
      <w:r w:rsidRPr="00E470C3">
        <w:rPr>
          <w:spacing w:val="-11"/>
          <w:sz w:val="28"/>
        </w:rPr>
        <w:t xml:space="preserve"> </w:t>
      </w:r>
      <w:r w:rsidRPr="00E470C3">
        <w:rPr>
          <w:sz w:val="28"/>
        </w:rPr>
        <w:t>ППЭ.</w:t>
      </w:r>
      <w:r w:rsidRPr="00E470C3">
        <w:rPr>
          <w:spacing w:val="-10"/>
          <w:sz w:val="28"/>
        </w:rPr>
        <w:t xml:space="preserve"> </w:t>
      </w:r>
      <w:r w:rsidRPr="00E470C3">
        <w:rPr>
          <w:sz w:val="28"/>
        </w:rPr>
        <w:t>Акт</w:t>
      </w:r>
      <w:r w:rsidRPr="00E470C3">
        <w:rPr>
          <w:spacing w:val="-10"/>
          <w:sz w:val="28"/>
        </w:rPr>
        <w:t xml:space="preserve"> </w:t>
      </w:r>
      <w:r w:rsidRPr="00E470C3">
        <w:rPr>
          <w:sz w:val="28"/>
        </w:rPr>
        <w:t>об</w:t>
      </w:r>
      <w:r w:rsidRPr="00E470C3">
        <w:rPr>
          <w:spacing w:val="-8"/>
          <w:sz w:val="28"/>
        </w:rPr>
        <w:t xml:space="preserve"> </w:t>
      </w:r>
      <w:r w:rsidRPr="00E470C3">
        <w:rPr>
          <w:sz w:val="28"/>
        </w:rPr>
        <w:t>удалении</w:t>
      </w:r>
      <w:r w:rsidRPr="00E470C3">
        <w:rPr>
          <w:spacing w:val="-10"/>
          <w:sz w:val="28"/>
        </w:rPr>
        <w:t xml:space="preserve"> </w:t>
      </w:r>
      <w:r w:rsidRPr="00E470C3">
        <w:rPr>
          <w:sz w:val="28"/>
        </w:rPr>
        <w:t>из</w:t>
      </w:r>
      <w:r w:rsidRPr="00E470C3">
        <w:rPr>
          <w:spacing w:val="-10"/>
          <w:sz w:val="28"/>
        </w:rPr>
        <w:t xml:space="preserve"> </w:t>
      </w:r>
      <w:r w:rsidRPr="00E470C3">
        <w:rPr>
          <w:sz w:val="28"/>
        </w:rPr>
        <w:t>ППЭ</w:t>
      </w:r>
      <w:r w:rsidRPr="00E470C3">
        <w:rPr>
          <w:spacing w:val="-10"/>
          <w:sz w:val="28"/>
        </w:rPr>
        <w:t xml:space="preserve"> </w:t>
      </w:r>
      <w:r w:rsidRPr="00E470C3">
        <w:rPr>
          <w:sz w:val="28"/>
        </w:rPr>
        <w:t>составляется</w:t>
      </w:r>
      <w:r w:rsidRPr="00E470C3">
        <w:rPr>
          <w:spacing w:val="-9"/>
          <w:sz w:val="28"/>
        </w:rPr>
        <w:t xml:space="preserve"> </w:t>
      </w:r>
      <w:r w:rsidRPr="00E470C3">
        <w:rPr>
          <w:sz w:val="28"/>
        </w:rPr>
        <w:t>в</w:t>
      </w:r>
      <w:r w:rsidRPr="00E470C3">
        <w:rPr>
          <w:spacing w:val="-10"/>
          <w:sz w:val="28"/>
        </w:rPr>
        <w:t xml:space="preserve"> </w:t>
      </w:r>
      <w:r w:rsidRPr="00E470C3">
        <w:rPr>
          <w:sz w:val="28"/>
        </w:rPr>
        <w:t>Штабе</w:t>
      </w:r>
      <w:r w:rsidRPr="00E470C3">
        <w:rPr>
          <w:spacing w:val="-10"/>
          <w:sz w:val="28"/>
        </w:rPr>
        <w:t xml:space="preserve"> </w:t>
      </w:r>
      <w:r w:rsidRPr="00E470C3">
        <w:rPr>
          <w:sz w:val="28"/>
        </w:rPr>
        <w:t>ППЭ</w:t>
      </w:r>
      <w:r w:rsidRPr="00E470C3">
        <w:rPr>
          <w:spacing w:val="-67"/>
          <w:sz w:val="28"/>
        </w:rPr>
        <w:t xml:space="preserve"> </w:t>
      </w:r>
      <w:r w:rsidRPr="00E470C3">
        <w:rPr>
          <w:sz w:val="28"/>
        </w:rPr>
        <w:t>в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присутствии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члена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ГЭК,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руководителя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ППЭ,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организатора,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общественного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наблюдателя (при наличии). Для этого организаторы, руководитель ППЭ или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общественные наблюдатели приглашают члена ГЭК, который составляет акт об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удалении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из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ППЭ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и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удаляет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лиц,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нарушивших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Порядок,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из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ППЭ.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В</w:t>
      </w:r>
      <w:r w:rsidRPr="00E470C3">
        <w:rPr>
          <w:spacing w:val="1"/>
          <w:sz w:val="28"/>
        </w:rPr>
        <w:t xml:space="preserve"> </w:t>
      </w:r>
      <w:r w:rsidRPr="00E470C3">
        <w:rPr>
          <w:sz w:val="28"/>
        </w:rPr>
        <w:t>случае</w:t>
      </w:r>
      <w:r w:rsidRPr="00E470C3">
        <w:rPr>
          <w:spacing w:val="1"/>
          <w:sz w:val="28"/>
        </w:rPr>
        <w:t xml:space="preserve"> </w:t>
      </w:r>
      <w:r w:rsidRPr="00E470C3">
        <w:rPr>
          <w:spacing w:val="-1"/>
          <w:sz w:val="28"/>
        </w:rPr>
        <w:t>удаления</w:t>
      </w:r>
      <w:r w:rsidRPr="00E470C3">
        <w:rPr>
          <w:spacing w:val="-17"/>
          <w:sz w:val="28"/>
        </w:rPr>
        <w:t xml:space="preserve"> </w:t>
      </w:r>
      <w:r w:rsidRPr="00E470C3">
        <w:rPr>
          <w:spacing w:val="-1"/>
          <w:sz w:val="28"/>
        </w:rPr>
        <w:t>из</w:t>
      </w:r>
      <w:r w:rsidRPr="00E470C3">
        <w:rPr>
          <w:spacing w:val="-18"/>
          <w:sz w:val="28"/>
        </w:rPr>
        <w:t xml:space="preserve"> </w:t>
      </w:r>
      <w:r w:rsidRPr="00E470C3">
        <w:rPr>
          <w:spacing w:val="-1"/>
          <w:sz w:val="28"/>
        </w:rPr>
        <w:t>ППЭ</w:t>
      </w:r>
      <w:r w:rsidRPr="00E470C3">
        <w:rPr>
          <w:spacing w:val="-16"/>
          <w:sz w:val="28"/>
        </w:rPr>
        <w:t xml:space="preserve"> </w:t>
      </w:r>
      <w:r w:rsidRPr="00E470C3">
        <w:rPr>
          <w:spacing w:val="-1"/>
          <w:sz w:val="28"/>
        </w:rPr>
        <w:t>участника</w:t>
      </w:r>
      <w:r w:rsidRPr="00E470C3">
        <w:rPr>
          <w:spacing w:val="-17"/>
          <w:sz w:val="28"/>
        </w:rPr>
        <w:t xml:space="preserve"> </w:t>
      </w:r>
      <w:r w:rsidRPr="00E470C3">
        <w:rPr>
          <w:sz w:val="28"/>
        </w:rPr>
        <w:t>экзамена</w:t>
      </w:r>
      <w:r w:rsidRPr="00E470C3">
        <w:rPr>
          <w:spacing w:val="-18"/>
          <w:sz w:val="28"/>
        </w:rPr>
        <w:t xml:space="preserve"> </w:t>
      </w:r>
      <w:r w:rsidRPr="00E470C3">
        <w:rPr>
          <w:sz w:val="28"/>
        </w:rPr>
        <w:t>организатор</w:t>
      </w:r>
      <w:r w:rsidRPr="00E470C3">
        <w:rPr>
          <w:spacing w:val="-17"/>
          <w:sz w:val="28"/>
        </w:rPr>
        <w:t xml:space="preserve"> </w:t>
      </w:r>
      <w:r w:rsidRPr="00E470C3">
        <w:rPr>
          <w:sz w:val="28"/>
        </w:rPr>
        <w:t>ставит</w:t>
      </w:r>
      <w:r w:rsidRPr="00E470C3">
        <w:rPr>
          <w:spacing w:val="-18"/>
          <w:sz w:val="28"/>
        </w:rPr>
        <w:t xml:space="preserve"> </w:t>
      </w:r>
      <w:r w:rsidRPr="00E470C3">
        <w:rPr>
          <w:sz w:val="28"/>
        </w:rPr>
        <w:t>в</w:t>
      </w:r>
      <w:r w:rsidRPr="00E470C3">
        <w:rPr>
          <w:spacing w:val="-18"/>
          <w:sz w:val="28"/>
        </w:rPr>
        <w:t xml:space="preserve"> </w:t>
      </w:r>
      <w:r w:rsidRPr="00E470C3">
        <w:rPr>
          <w:sz w:val="28"/>
        </w:rPr>
        <w:t>соответствующем</w:t>
      </w:r>
      <w:r w:rsidRPr="00E470C3">
        <w:rPr>
          <w:spacing w:val="-18"/>
          <w:sz w:val="28"/>
        </w:rPr>
        <w:t xml:space="preserve"> </w:t>
      </w:r>
      <w:r w:rsidRPr="00E470C3">
        <w:rPr>
          <w:sz w:val="28"/>
        </w:rPr>
        <w:t>поле</w:t>
      </w:r>
      <w:r w:rsidRPr="00E470C3">
        <w:rPr>
          <w:spacing w:val="-68"/>
          <w:sz w:val="28"/>
        </w:rPr>
        <w:t xml:space="preserve"> </w:t>
      </w:r>
      <w:r w:rsidRPr="00E470C3">
        <w:rPr>
          <w:sz w:val="28"/>
        </w:rPr>
        <w:t>бланка</w:t>
      </w:r>
      <w:r w:rsidRPr="00E470C3">
        <w:rPr>
          <w:spacing w:val="-1"/>
          <w:sz w:val="28"/>
        </w:rPr>
        <w:t xml:space="preserve"> </w:t>
      </w:r>
      <w:r w:rsidRPr="00E470C3">
        <w:rPr>
          <w:sz w:val="28"/>
        </w:rPr>
        <w:t>регистрации</w:t>
      </w:r>
      <w:r w:rsidRPr="00E470C3">
        <w:rPr>
          <w:spacing w:val="-4"/>
          <w:sz w:val="28"/>
        </w:rPr>
        <w:t xml:space="preserve"> </w:t>
      </w:r>
      <w:r w:rsidRPr="00E470C3">
        <w:rPr>
          <w:sz w:val="28"/>
        </w:rPr>
        <w:t>участника экзамена</w:t>
      </w:r>
      <w:r w:rsidRPr="00E470C3">
        <w:rPr>
          <w:spacing w:val="-4"/>
          <w:sz w:val="28"/>
        </w:rPr>
        <w:t xml:space="preserve"> </w:t>
      </w:r>
      <w:r w:rsidRPr="00E470C3">
        <w:rPr>
          <w:sz w:val="28"/>
        </w:rPr>
        <w:t>необходимую</w:t>
      </w:r>
      <w:r w:rsidRPr="00E470C3">
        <w:rPr>
          <w:spacing w:val="-1"/>
          <w:sz w:val="28"/>
        </w:rPr>
        <w:t xml:space="preserve"> </w:t>
      </w:r>
      <w:r w:rsidRPr="00E470C3">
        <w:rPr>
          <w:sz w:val="28"/>
        </w:rPr>
        <w:t>отметку.</w:t>
      </w:r>
    </w:p>
    <w:p w:rsidR="0074403B" w:rsidRDefault="00E470C3" w:rsidP="00E470C3">
      <w:pPr>
        <w:pStyle w:val="a3"/>
        <w:spacing w:before="158" w:line="259" w:lineRule="auto"/>
        <w:ind w:right="105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</w:t>
      </w:r>
      <w:r>
        <w:rPr>
          <w:spacing w:val="-67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proofErr w:type="gramStart"/>
      <w:r>
        <w:t>экзаменационной</w:t>
      </w:r>
      <w:proofErr w:type="gramEnd"/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покидает</w:t>
      </w:r>
      <w:r>
        <w:rPr>
          <w:spacing w:val="1"/>
        </w:rPr>
        <w:t xml:space="preserve"> </w:t>
      </w:r>
      <w:r>
        <w:t>ППЭ.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сопровождают</w:t>
      </w:r>
      <w:r>
        <w:rPr>
          <w:spacing w:val="1"/>
        </w:rPr>
        <w:t xml:space="preserve"> </w:t>
      </w:r>
      <w:r>
        <w:t>участника экзамена к медицинскому работнику и приглашают члена ГЭК. При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член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медицинский работник с</w:t>
      </w:r>
      <w:r>
        <w:t>оставляют акт о досрочном завершении</w:t>
      </w:r>
      <w:r>
        <w:rPr>
          <w:spacing w:val="1"/>
        </w:rPr>
        <w:t xml:space="preserve"> </w:t>
      </w:r>
      <w:r>
        <w:t>экзамена по</w:t>
      </w:r>
      <w:r>
        <w:rPr>
          <w:spacing w:val="1"/>
        </w:rPr>
        <w:t xml:space="preserve"> </w:t>
      </w:r>
      <w:r>
        <w:t>объективным причинам.</w:t>
      </w:r>
      <w:r>
        <w:rPr>
          <w:spacing w:val="1"/>
        </w:rPr>
        <w:t xml:space="preserve"> </w:t>
      </w:r>
      <w:r>
        <w:t>Организатор ставит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поле бланка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завершившего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56"/>
        </w:rPr>
        <w:t xml:space="preserve"> </w:t>
      </w:r>
      <w:r>
        <w:t>причинам,</w:t>
      </w:r>
      <w:r>
        <w:rPr>
          <w:spacing w:val="55"/>
        </w:rPr>
        <w:t xml:space="preserve"> </w:t>
      </w:r>
      <w:r>
        <w:t>необходимую</w:t>
      </w:r>
      <w:r>
        <w:rPr>
          <w:spacing w:val="56"/>
        </w:rPr>
        <w:t xml:space="preserve"> </w:t>
      </w:r>
      <w:r>
        <w:t>отметку.</w:t>
      </w:r>
      <w:r>
        <w:rPr>
          <w:spacing w:val="58"/>
        </w:rPr>
        <w:t xml:space="preserve"> </w:t>
      </w:r>
      <w:proofErr w:type="gramStart"/>
      <w:r>
        <w:t>Акт</w:t>
      </w:r>
      <w:r>
        <w:rPr>
          <w:spacing w:val="56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досрочном</w:t>
      </w:r>
      <w:r>
        <w:rPr>
          <w:spacing w:val="57"/>
        </w:rPr>
        <w:t xml:space="preserve"> </w:t>
      </w:r>
      <w:proofErr w:type="spellStart"/>
      <w:r>
        <w:t>завершении</w:t>
      </w:r>
      <w:r>
        <w:t>экзамена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подтверждающим</w:t>
      </w:r>
      <w:r>
        <w:rPr>
          <w:spacing w:val="1"/>
        </w:rPr>
        <w:t xml:space="preserve"> </w:t>
      </w:r>
      <w:r>
        <w:t xml:space="preserve">уважительность причины </w:t>
      </w:r>
      <w:proofErr w:type="spellStart"/>
      <w:r>
        <w:t>незавершения</w:t>
      </w:r>
      <w:proofErr w:type="spellEnd"/>
      <w:r>
        <w:t xml:space="preserve"> выполнения экзаменационной работы, и</w:t>
      </w:r>
      <w:r>
        <w:rPr>
          <w:spacing w:val="1"/>
        </w:rPr>
        <w:t xml:space="preserve"> </w:t>
      </w:r>
      <w:r>
        <w:t>основанием для повторного допуска такого участника экзамена к сдаче экзамена</w:t>
      </w:r>
      <w:r>
        <w:rPr>
          <w:spacing w:val="1"/>
        </w:rPr>
        <w:t xml:space="preserve"> </w:t>
      </w:r>
      <w:r>
        <w:t>по соответствующему уч</w:t>
      </w:r>
      <w:r>
        <w:t>ебному предмету в резервные сроки в соответствии с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Порядка</w:t>
        </w:r>
      </w:hyperlink>
      <w:r>
        <w:t>.</w:t>
      </w:r>
      <w:proofErr w:type="gramEnd"/>
    </w:p>
    <w:p w:rsidR="0074403B" w:rsidRDefault="00E470C3">
      <w:pPr>
        <w:pStyle w:val="a3"/>
        <w:spacing w:before="160" w:line="259" w:lineRule="auto"/>
        <w:ind w:right="108"/>
      </w:pPr>
      <w:r>
        <w:t>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удалении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ППЭ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объективным</w:t>
      </w:r>
      <w:r>
        <w:rPr>
          <w:spacing w:val="-17"/>
        </w:rPr>
        <w:t xml:space="preserve"> </w:t>
      </w:r>
      <w:r>
        <w:t>причинам</w:t>
      </w:r>
      <w:r>
        <w:rPr>
          <w:spacing w:val="-16"/>
        </w:rPr>
        <w:t xml:space="preserve"> </w:t>
      </w:r>
      <w:r>
        <w:t>составляются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двух</w:t>
      </w:r>
      <w:r>
        <w:rPr>
          <w:spacing w:val="-16"/>
        </w:rPr>
        <w:t xml:space="preserve"> </w:t>
      </w:r>
      <w:r>
        <w:t>экземплярах.</w:t>
      </w:r>
      <w:r>
        <w:rPr>
          <w:spacing w:val="-17"/>
        </w:rPr>
        <w:t xml:space="preserve"> </w:t>
      </w:r>
      <w:r>
        <w:t>Первый</w:t>
      </w:r>
      <w:r>
        <w:rPr>
          <w:spacing w:val="-16"/>
        </w:rPr>
        <w:t xml:space="preserve"> </w:t>
      </w:r>
      <w:r>
        <w:t>экземпляр</w:t>
      </w:r>
      <w:r>
        <w:rPr>
          <w:spacing w:val="-16"/>
        </w:rPr>
        <w:t xml:space="preserve"> </w:t>
      </w:r>
      <w:r>
        <w:t>акта</w:t>
      </w:r>
      <w:r>
        <w:rPr>
          <w:spacing w:val="-67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нарушившему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завершившему</w:t>
      </w:r>
      <w:r>
        <w:rPr>
          <w:spacing w:val="1"/>
        </w:rPr>
        <w:t xml:space="preserve"> </w:t>
      </w:r>
      <w:r>
        <w:t>экзамен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объективным</w:t>
      </w:r>
      <w:r>
        <w:rPr>
          <w:spacing w:val="-8"/>
        </w:rPr>
        <w:t xml:space="preserve"> </w:t>
      </w:r>
      <w:r>
        <w:t>причинам,</w:t>
      </w:r>
      <w:r>
        <w:rPr>
          <w:spacing w:val="-7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экземпляр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тот</w:t>
      </w:r>
      <w:r>
        <w:rPr>
          <w:spacing w:val="-8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направляется</w:t>
      </w:r>
      <w:r>
        <w:rPr>
          <w:spacing w:val="-67"/>
        </w:rPr>
        <w:t xml:space="preserve"> </w:t>
      </w:r>
      <w:r>
        <w:t>в ГЭК для рассмотрения и последующего направления в РЦОИ (при проведении</w:t>
      </w:r>
      <w:r>
        <w:rPr>
          <w:spacing w:val="1"/>
        </w:rPr>
        <w:t xml:space="preserve"> </w:t>
      </w:r>
      <w:r>
        <w:t>экз</w:t>
      </w:r>
      <w:r>
        <w:t>аменов за пределами территории Российской Федерации - в уполномоченную</w:t>
      </w:r>
      <w:r>
        <w:rPr>
          <w:spacing w:val="1"/>
        </w:rPr>
        <w:t xml:space="preserve"> </w:t>
      </w:r>
      <w:r>
        <w:t>организацию)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учета при</w:t>
      </w:r>
      <w:r>
        <w:rPr>
          <w:spacing w:val="-4"/>
        </w:rPr>
        <w:t xml:space="preserve"> </w:t>
      </w:r>
      <w:r>
        <w:t>обработке</w:t>
      </w:r>
      <w:r>
        <w:rPr>
          <w:spacing w:val="-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работ.</w:t>
      </w:r>
      <w:bookmarkStart w:id="0" w:name="_GoBack"/>
      <w:bookmarkEnd w:id="0"/>
    </w:p>
    <w:sectPr w:rsidR="0074403B">
      <w:pgSz w:w="11910" w:h="16840"/>
      <w:pgMar w:top="10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96A85"/>
    <w:multiLevelType w:val="hybridMultilevel"/>
    <w:tmpl w:val="9AB8ED78"/>
    <w:lvl w:ilvl="0" w:tplc="D1D0BCDE">
      <w:start w:val="72"/>
      <w:numFmt w:val="decimal"/>
      <w:lvlText w:val="%1."/>
      <w:lvlJc w:val="left"/>
      <w:pPr>
        <w:ind w:left="117" w:hanging="4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ECB202">
      <w:numFmt w:val="bullet"/>
      <w:lvlText w:val="•"/>
      <w:lvlJc w:val="left"/>
      <w:pPr>
        <w:ind w:left="1108" w:hanging="453"/>
      </w:pPr>
      <w:rPr>
        <w:rFonts w:hint="default"/>
        <w:lang w:val="ru-RU" w:eastAsia="en-US" w:bidi="ar-SA"/>
      </w:rPr>
    </w:lvl>
    <w:lvl w:ilvl="2" w:tplc="6E0C31C4">
      <w:numFmt w:val="bullet"/>
      <w:lvlText w:val="•"/>
      <w:lvlJc w:val="left"/>
      <w:pPr>
        <w:ind w:left="2097" w:hanging="453"/>
      </w:pPr>
      <w:rPr>
        <w:rFonts w:hint="default"/>
        <w:lang w:val="ru-RU" w:eastAsia="en-US" w:bidi="ar-SA"/>
      </w:rPr>
    </w:lvl>
    <w:lvl w:ilvl="3" w:tplc="8F8C90D8">
      <w:numFmt w:val="bullet"/>
      <w:lvlText w:val="•"/>
      <w:lvlJc w:val="left"/>
      <w:pPr>
        <w:ind w:left="3085" w:hanging="453"/>
      </w:pPr>
      <w:rPr>
        <w:rFonts w:hint="default"/>
        <w:lang w:val="ru-RU" w:eastAsia="en-US" w:bidi="ar-SA"/>
      </w:rPr>
    </w:lvl>
    <w:lvl w:ilvl="4" w:tplc="5B728040">
      <w:numFmt w:val="bullet"/>
      <w:lvlText w:val="•"/>
      <w:lvlJc w:val="left"/>
      <w:pPr>
        <w:ind w:left="4074" w:hanging="453"/>
      </w:pPr>
      <w:rPr>
        <w:rFonts w:hint="default"/>
        <w:lang w:val="ru-RU" w:eastAsia="en-US" w:bidi="ar-SA"/>
      </w:rPr>
    </w:lvl>
    <w:lvl w:ilvl="5" w:tplc="B84E169E">
      <w:numFmt w:val="bullet"/>
      <w:lvlText w:val="•"/>
      <w:lvlJc w:val="left"/>
      <w:pPr>
        <w:ind w:left="5063" w:hanging="453"/>
      </w:pPr>
      <w:rPr>
        <w:rFonts w:hint="default"/>
        <w:lang w:val="ru-RU" w:eastAsia="en-US" w:bidi="ar-SA"/>
      </w:rPr>
    </w:lvl>
    <w:lvl w:ilvl="6" w:tplc="24E02B1C">
      <w:numFmt w:val="bullet"/>
      <w:lvlText w:val="•"/>
      <w:lvlJc w:val="left"/>
      <w:pPr>
        <w:ind w:left="6051" w:hanging="453"/>
      </w:pPr>
      <w:rPr>
        <w:rFonts w:hint="default"/>
        <w:lang w:val="ru-RU" w:eastAsia="en-US" w:bidi="ar-SA"/>
      </w:rPr>
    </w:lvl>
    <w:lvl w:ilvl="7" w:tplc="3DF6546E">
      <w:numFmt w:val="bullet"/>
      <w:lvlText w:val="•"/>
      <w:lvlJc w:val="left"/>
      <w:pPr>
        <w:ind w:left="7040" w:hanging="453"/>
      </w:pPr>
      <w:rPr>
        <w:rFonts w:hint="default"/>
        <w:lang w:val="ru-RU" w:eastAsia="en-US" w:bidi="ar-SA"/>
      </w:rPr>
    </w:lvl>
    <w:lvl w:ilvl="8" w:tplc="6E3081CC">
      <w:numFmt w:val="bullet"/>
      <w:lvlText w:val="•"/>
      <w:lvlJc w:val="left"/>
      <w:pPr>
        <w:ind w:left="8029" w:hanging="453"/>
      </w:pPr>
      <w:rPr>
        <w:rFonts w:hint="default"/>
        <w:lang w:val="ru-RU" w:eastAsia="en-US" w:bidi="ar-SA"/>
      </w:rPr>
    </w:lvl>
  </w:abstractNum>
  <w:abstractNum w:abstractNumId="1">
    <w:nsid w:val="6AD41E18"/>
    <w:multiLevelType w:val="hybridMultilevel"/>
    <w:tmpl w:val="78C0BEE0"/>
    <w:lvl w:ilvl="0" w:tplc="1E389C76">
      <w:start w:val="1"/>
      <w:numFmt w:val="decimal"/>
      <w:lvlText w:val="%1)"/>
      <w:lvlJc w:val="left"/>
      <w:pPr>
        <w:ind w:left="117" w:hanging="5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7C51F0">
      <w:numFmt w:val="bullet"/>
      <w:lvlText w:val="•"/>
      <w:lvlJc w:val="left"/>
      <w:pPr>
        <w:ind w:left="1108" w:hanging="528"/>
      </w:pPr>
      <w:rPr>
        <w:rFonts w:hint="default"/>
        <w:lang w:val="ru-RU" w:eastAsia="en-US" w:bidi="ar-SA"/>
      </w:rPr>
    </w:lvl>
    <w:lvl w:ilvl="2" w:tplc="BB345AB0">
      <w:numFmt w:val="bullet"/>
      <w:lvlText w:val="•"/>
      <w:lvlJc w:val="left"/>
      <w:pPr>
        <w:ind w:left="2097" w:hanging="528"/>
      </w:pPr>
      <w:rPr>
        <w:rFonts w:hint="default"/>
        <w:lang w:val="ru-RU" w:eastAsia="en-US" w:bidi="ar-SA"/>
      </w:rPr>
    </w:lvl>
    <w:lvl w:ilvl="3" w:tplc="88D01F06">
      <w:numFmt w:val="bullet"/>
      <w:lvlText w:val="•"/>
      <w:lvlJc w:val="left"/>
      <w:pPr>
        <w:ind w:left="3085" w:hanging="528"/>
      </w:pPr>
      <w:rPr>
        <w:rFonts w:hint="default"/>
        <w:lang w:val="ru-RU" w:eastAsia="en-US" w:bidi="ar-SA"/>
      </w:rPr>
    </w:lvl>
    <w:lvl w:ilvl="4" w:tplc="82FC9074">
      <w:numFmt w:val="bullet"/>
      <w:lvlText w:val="•"/>
      <w:lvlJc w:val="left"/>
      <w:pPr>
        <w:ind w:left="4074" w:hanging="528"/>
      </w:pPr>
      <w:rPr>
        <w:rFonts w:hint="default"/>
        <w:lang w:val="ru-RU" w:eastAsia="en-US" w:bidi="ar-SA"/>
      </w:rPr>
    </w:lvl>
    <w:lvl w:ilvl="5" w:tplc="59826D3C">
      <w:numFmt w:val="bullet"/>
      <w:lvlText w:val="•"/>
      <w:lvlJc w:val="left"/>
      <w:pPr>
        <w:ind w:left="5063" w:hanging="528"/>
      </w:pPr>
      <w:rPr>
        <w:rFonts w:hint="default"/>
        <w:lang w:val="ru-RU" w:eastAsia="en-US" w:bidi="ar-SA"/>
      </w:rPr>
    </w:lvl>
    <w:lvl w:ilvl="6" w:tplc="31FE4580">
      <w:numFmt w:val="bullet"/>
      <w:lvlText w:val="•"/>
      <w:lvlJc w:val="left"/>
      <w:pPr>
        <w:ind w:left="6051" w:hanging="528"/>
      </w:pPr>
      <w:rPr>
        <w:rFonts w:hint="default"/>
        <w:lang w:val="ru-RU" w:eastAsia="en-US" w:bidi="ar-SA"/>
      </w:rPr>
    </w:lvl>
    <w:lvl w:ilvl="7" w:tplc="90E641C4">
      <w:numFmt w:val="bullet"/>
      <w:lvlText w:val="•"/>
      <w:lvlJc w:val="left"/>
      <w:pPr>
        <w:ind w:left="7040" w:hanging="528"/>
      </w:pPr>
      <w:rPr>
        <w:rFonts w:hint="default"/>
        <w:lang w:val="ru-RU" w:eastAsia="en-US" w:bidi="ar-SA"/>
      </w:rPr>
    </w:lvl>
    <w:lvl w:ilvl="8" w:tplc="550E8E76">
      <w:numFmt w:val="bullet"/>
      <w:lvlText w:val="•"/>
      <w:lvlJc w:val="left"/>
      <w:pPr>
        <w:ind w:left="8029" w:hanging="5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403B"/>
    <w:rsid w:val="0074403B"/>
    <w:rsid w:val="00E4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85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2229" w:right="250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7" w:right="100" w:firstLine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 w:firstLine="85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2229" w:right="250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7" w:right="100" w:firstLine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%23/document/99/1301373571/XA00M762M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obraz.ru/%23/document/99/1301373571/XA00MGE2O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%23/document/99/1301373571/XA00MGE2O8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obraz.ru/%23/document/99/1301373571/XA00M7C2N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</dc:creator>
  <cp:lastModifiedBy>User</cp:lastModifiedBy>
  <cp:revision>3</cp:revision>
  <dcterms:created xsi:type="dcterms:W3CDTF">2024-12-09T16:00:00Z</dcterms:created>
  <dcterms:modified xsi:type="dcterms:W3CDTF">2024-12-09T16:04:00Z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</Properties>
</file>