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DEC" w:rsidRPr="00A12DEC" w:rsidRDefault="00A12DEC" w:rsidP="00A12DEC">
      <w:pPr>
        <w:shd w:val="clear" w:color="auto" w:fill="FFFFFF"/>
        <w:spacing w:line="300" w:lineRule="atLeast"/>
        <w:ind w:firstLine="426"/>
        <w:outlineLvl w:val="0"/>
        <w:rPr>
          <w:rFonts w:ascii="Times New Roman" w:eastAsia="Times New Roman" w:hAnsi="Times New Roman" w:cs="Times New Roman"/>
          <w:b/>
          <w:color w:val="050624"/>
          <w:kern w:val="36"/>
          <w:sz w:val="32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b/>
          <w:color w:val="050624"/>
          <w:kern w:val="36"/>
          <w:sz w:val="32"/>
          <w:szCs w:val="28"/>
          <w:lang w:eastAsia="ru-RU"/>
        </w:rPr>
        <w:t>Итоговое сочинение (изложение)</w:t>
      </w:r>
    </w:p>
    <w:p w:rsidR="00A12DEC" w:rsidRPr="00A12DEC" w:rsidRDefault="00A12DEC" w:rsidP="00A12DEC">
      <w:pPr>
        <w:pBdr>
          <w:bottom w:val="single" w:sz="6" w:space="1" w:color="auto"/>
        </w:pBd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A12DEC" w:rsidRPr="00A12DEC" w:rsidRDefault="00A12DEC" w:rsidP="00A12DEC">
      <w:pPr>
        <w:pBdr>
          <w:top w:val="single" w:sz="6" w:space="1" w:color="auto"/>
        </w:pBdr>
        <w:spacing w:line="240" w:lineRule="auto"/>
        <w:ind w:firstLine="426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b/>
          <w:bCs/>
          <w:color w:val="236FA1"/>
          <w:sz w:val="28"/>
          <w:szCs w:val="28"/>
          <w:lang w:eastAsia="ru-RU"/>
        </w:rPr>
        <w:t>О сроках и местах регистрации для участия в написании итогового сочинения (изложения)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Для участия в итоговом сочинении (изложении) обучающиеся 11 (12) классов подают заявления </w:t>
      </w:r>
      <w:r w:rsidRPr="00A12DE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в образовательные организации</w:t>
      </w: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, в которых обучающие осваивают образовательные программы среднего общего образования, а экстерны – в образовательные организации, выбранные экстернами для прохождения государственной итоговой аттестации (ГИА).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Для выпускников прошлых лет, обучающихся СПО, лиц, получающих среднее общее образование в иностранных организациях, осуществляющих образовательную деятельность, места регистрации – орган местного самоуправления, осуществляющий управление в сфере образования (по своему выбору).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Указанные заявления подаются </w:t>
      </w:r>
      <w:r w:rsidRPr="00A12DE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не </w:t>
      </w:r>
      <w:proofErr w:type="gramStart"/>
      <w:r w:rsidRPr="00A12DE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позднее</w:t>
      </w:r>
      <w:proofErr w:type="gramEnd"/>
      <w:r w:rsidRPr="00A12DE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 xml:space="preserve"> чем за две недели</w:t>
      </w:r>
      <w:r w:rsidRPr="00A12DE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br/>
        <w:t>до начала проведения итогового сочинения (изложения).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proofErr w:type="gramStart"/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Выпускники прошлых лет, обучающиеся СПО, лица, получающие среднее общее образование в иностранных ОО, самостоятельно выбирают дату участия в итоговом сочинении из числа установленных, которую указывают в заявлении.</w:t>
      </w:r>
      <w:proofErr w:type="gramEnd"/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i/>
          <w:iCs/>
          <w:color w:val="236FA1"/>
          <w:sz w:val="28"/>
          <w:szCs w:val="28"/>
          <w:lang w:eastAsia="ru-RU"/>
        </w:rPr>
        <w:t> </w:t>
      </w:r>
      <w:r w:rsidRPr="00A12DEC">
        <w:rPr>
          <w:rFonts w:ascii="Times New Roman" w:eastAsia="Times New Roman" w:hAnsi="Times New Roman" w:cs="Times New Roman"/>
          <w:b/>
          <w:bCs/>
          <w:color w:val="236FA1"/>
          <w:sz w:val="28"/>
          <w:szCs w:val="28"/>
          <w:lang w:eastAsia="ru-RU"/>
        </w:rPr>
        <w:t>О сроках проведения итогового сочинения (изложения) 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Итоговое сочинение (изложение) проводится в </w:t>
      </w:r>
      <w:r w:rsidRPr="00A12DE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первую среду декабря текущего учебного года</w:t>
      </w: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.  </w:t>
      </w:r>
      <w:r w:rsidRPr="00A12DE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Дополнительные сроки</w:t>
      </w: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 – в первую среду </w:t>
      </w:r>
      <w:r w:rsidRPr="00A12DE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февраля</w:t>
      </w: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 и вторую среду </w:t>
      </w:r>
      <w:r w:rsidRPr="00A12DE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апреля</w:t>
      </w: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.</w:t>
      </w:r>
    </w:p>
    <w:p w:rsidR="00A12DEC" w:rsidRPr="00A12DEC" w:rsidRDefault="00A12DEC" w:rsidP="00A12DE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Основная дата:</w:t>
      </w:r>
    </w:p>
    <w:p w:rsidR="00A12DEC" w:rsidRPr="00A12DEC" w:rsidRDefault="00A12DEC" w:rsidP="00A12DE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3 декабря 2025 года (регистрация осуществляется до 19 ноября 2025 года)</w:t>
      </w:r>
    </w:p>
    <w:p w:rsidR="00A12DEC" w:rsidRPr="00A12DEC" w:rsidRDefault="00A12DEC" w:rsidP="00A12DE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b/>
          <w:bCs/>
          <w:color w:val="050624"/>
          <w:sz w:val="28"/>
          <w:szCs w:val="28"/>
          <w:lang w:eastAsia="ru-RU"/>
        </w:rPr>
        <w:t>Дополнительные даты:</w:t>
      </w:r>
    </w:p>
    <w:p w:rsidR="00A12DEC" w:rsidRPr="00A12DEC" w:rsidRDefault="00A12DEC" w:rsidP="00A12DE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4 февраля 2026 года (регистрация осуществляется до 21 января 2026 года)</w:t>
      </w:r>
    </w:p>
    <w:p w:rsidR="00A12DEC" w:rsidRPr="00A12DEC" w:rsidRDefault="00A12DEC" w:rsidP="00A12DE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8 апреля 2026 года (регистрация осуществляется до 25 марта 2026 года) 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Продолжительность выполнения итогового сочинения (изложения) составляет 3 часа 55 минут (235 минут).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В продолжительность проведения итогового сочинения (изложения)</w:t>
      </w: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br/>
        <w:t>не включается время, выделенное на подготовительные мероприятия (инструктаж обучающихся и выпускников прошлых лет, заполнение ими регистрационных полей и др.).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lastRenderedPageBreak/>
        <w:t>Для участников итогового сочинения (изложения) с ограниченными возможностями здоровья (ОВЗ), детей-инвалидов и инвалидов продолжительность выполнения итогового сочинения (изложения) увеличивается на 1,5 часа. При продолжительности экзамена 4 и более часа образовательной организацией организуется питание, при необходимости – перерывы для проведения лечебных и профилактических мероприятий.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b/>
          <w:bCs/>
          <w:color w:val="236FA1"/>
          <w:sz w:val="28"/>
          <w:szCs w:val="28"/>
          <w:lang w:eastAsia="ru-RU"/>
        </w:rPr>
        <w:t>О сроках, местах и порядке информирования о результатах итогового сочинения (изложения) 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Проверка итогового сочинения (изложения) и оценивание комиссией</w:t>
      </w: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br/>
        <w:t>по проверке итогового сочинения (изложения) должна завершиться</w:t>
      </w: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br/>
        <w:t>не позднее чем: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 через семь календарных дней </w:t>
      </w:r>
      <w:proofErr w:type="gramStart"/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с даты проведения</w:t>
      </w:r>
      <w:proofErr w:type="gramEnd"/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итогового сочинения (изложения) в основную дату проведения и в первую среду февраля;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 через три календарных дня после проведения итогового сочинения (изложения) во вторую среду апреля или в дополнительную дату, определенную </w:t>
      </w:r>
      <w:proofErr w:type="spellStart"/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Рособрнадзором</w:t>
      </w:r>
      <w:proofErr w:type="spellEnd"/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.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Обработка материалов итогового сочинения (изложения) осуществляется ГБУ РО «Ростовский областной центр обработки информации в сфере образования» с использованием специальных аппаратно-программных средств.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Проверка итогового сочинения (изложения) и обработка материалов итогового сочинения (изложения) должна завершиться в следующие сроки: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итоговое сочинение (изложение), проведенное в основную дату проведения итогового сочинения (изложения) и в первую среду февраля, – не позднее чем через двенадцать календарных дней с соответствующей даты проведения итогового сочинения (изложения);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итоговое сочинение (изложение), проведенное во вторую среду апреля, а также в дополнительную дату, определенную </w:t>
      </w:r>
      <w:proofErr w:type="spellStart"/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Рособрнадзором</w:t>
      </w:r>
      <w:proofErr w:type="spellEnd"/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–</w:t>
      </w: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br/>
        <w:t xml:space="preserve">не позднее чем через восемь календарных дней </w:t>
      </w:r>
      <w:proofErr w:type="gramStart"/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с даты проведения</w:t>
      </w:r>
      <w:proofErr w:type="gramEnd"/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 xml:space="preserve"> итогового сочинения (изложения).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С результатами итогового сочинения (изложения) участники могут ознакомиться по месту регистрации.</w:t>
      </w:r>
    </w:p>
    <w:p w:rsid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236FA1"/>
          <w:sz w:val="28"/>
          <w:szCs w:val="28"/>
          <w:lang w:eastAsia="ru-RU"/>
        </w:rPr>
      </w:pPr>
    </w:p>
    <w:p w:rsid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236FA1"/>
          <w:sz w:val="28"/>
          <w:szCs w:val="28"/>
          <w:lang w:eastAsia="ru-RU"/>
        </w:rPr>
      </w:pP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236FA1"/>
          <w:sz w:val="28"/>
          <w:szCs w:val="28"/>
          <w:lang w:eastAsia="ru-RU"/>
        </w:rPr>
        <w:lastRenderedPageBreak/>
        <w:t> </w:t>
      </w:r>
      <w:r w:rsidRPr="00A12DEC">
        <w:rPr>
          <w:rFonts w:ascii="Times New Roman" w:eastAsia="Times New Roman" w:hAnsi="Times New Roman" w:cs="Times New Roman"/>
          <w:b/>
          <w:bCs/>
          <w:color w:val="236FA1"/>
          <w:sz w:val="28"/>
          <w:szCs w:val="28"/>
          <w:lang w:eastAsia="ru-RU"/>
        </w:rPr>
        <w:t>О сроках действия результатов итогового сочинения 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Итоговое сочинение (изложение) как допуск к государственной итоговой аттестации по образовательным программам среднего общего образования – бессрочно.</w:t>
      </w:r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proofErr w:type="gramStart"/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Выпускники прошлых лет, обучающиеся СПО, а также обучающиеся, получающие среднее общее образование в иностранных ОО, могут участвовать в итоговом сочинении, в том числе при наличии у них итогового сочинения прошлых лет.</w:t>
      </w:r>
      <w:proofErr w:type="gramEnd"/>
    </w:p>
    <w:p w:rsidR="00A12DEC" w:rsidRPr="00A12DEC" w:rsidRDefault="00A12DEC" w:rsidP="00A12DEC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r w:rsidRPr="00A12DEC"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A12DEC" w:rsidRPr="00A12DEC" w:rsidRDefault="00A12DEC" w:rsidP="00A12D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hyperlink r:id="rId6" w:history="1">
        <w:r w:rsidRPr="00A12DEC">
          <w:rPr>
            <w:rFonts w:ascii="Times New Roman" w:eastAsia="Times New Roman" w:hAnsi="Times New Roman" w:cs="Times New Roman"/>
            <w:color w:val="2B74B1"/>
            <w:sz w:val="28"/>
            <w:szCs w:val="28"/>
            <w:lang w:eastAsia="ru-RU"/>
          </w:rPr>
          <w:t>Места регистрации заявлений на участие в итоговом сочинении</w:t>
        </w:r>
      </w:hyperlink>
    </w:p>
    <w:p w:rsidR="00A12DEC" w:rsidRPr="00A12DEC" w:rsidRDefault="00A12DEC" w:rsidP="00A12D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  <w:lang w:eastAsia="ru-RU"/>
        </w:rPr>
      </w:pPr>
      <w:hyperlink r:id="rId7" w:history="1">
        <w:r w:rsidRPr="00A12DEC">
          <w:rPr>
            <w:rFonts w:ascii="Times New Roman" w:eastAsia="Times New Roman" w:hAnsi="Times New Roman" w:cs="Times New Roman"/>
            <w:color w:val="2B74B1"/>
            <w:sz w:val="28"/>
            <w:szCs w:val="28"/>
            <w:lang w:eastAsia="ru-RU"/>
          </w:rPr>
          <w:t>Примерная форма заявления на участие в ИС для выпускников прошлых лет</w:t>
        </w:r>
      </w:hyperlink>
    </w:p>
    <w:p w:rsidR="0060219E" w:rsidRPr="00A12DEC" w:rsidRDefault="0060219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219E" w:rsidRPr="00A12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370F5"/>
    <w:multiLevelType w:val="multilevel"/>
    <w:tmpl w:val="5A42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EC"/>
    <w:rsid w:val="00342771"/>
    <w:rsid w:val="005B6D96"/>
    <w:rsid w:val="0060219E"/>
    <w:rsid w:val="00A1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2D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D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12D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12D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12D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12D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A12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DEC"/>
    <w:rPr>
      <w:b/>
      <w:bCs/>
    </w:rPr>
  </w:style>
  <w:style w:type="character" w:styleId="a5">
    <w:name w:val="Emphasis"/>
    <w:basedOn w:val="a0"/>
    <w:uiPriority w:val="20"/>
    <w:qFormat/>
    <w:rsid w:val="00A12DEC"/>
    <w:rPr>
      <w:i/>
      <w:iCs/>
    </w:rPr>
  </w:style>
  <w:style w:type="character" w:styleId="a6">
    <w:name w:val="Hyperlink"/>
    <w:basedOn w:val="a0"/>
    <w:uiPriority w:val="99"/>
    <w:semiHidden/>
    <w:unhideWhenUsed/>
    <w:rsid w:val="00A12D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2D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D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12D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12D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12D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12D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A12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DEC"/>
    <w:rPr>
      <w:b/>
      <w:bCs/>
    </w:rPr>
  </w:style>
  <w:style w:type="character" w:styleId="a5">
    <w:name w:val="Emphasis"/>
    <w:basedOn w:val="a0"/>
    <w:uiPriority w:val="20"/>
    <w:qFormat/>
    <w:rsid w:val="00A12DEC"/>
    <w:rPr>
      <w:i/>
      <w:iCs/>
    </w:rPr>
  </w:style>
  <w:style w:type="character" w:styleId="a6">
    <w:name w:val="Hyperlink"/>
    <w:basedOn w:val="a0"/>
    <w:uiPriority w:val="99"/>
    <w:semiHidden/>
    <w:unhideWhenUsed/>
    <w:rsid w:val="00A12D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0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57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14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3442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inobr.donland.ru/upload/uf/6e9/qo170227sqazpn1mcqsyrnkvr6fkujip/Primernaya-forma-zayavleniya-na-uchastie-v-IS-dlya-vypusknikov-proshlykh-le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.donland.ru/upload/uf/966/llu36lwgp3jlnolywpr6957xhom8kgf8/Mesta-registratsii-zayavleniy-na-uchastie-v-itogovom-sochinenii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Кр</dc:creator>
  <cp:lastModifiedBy>Дмитрий Кр</cp:lastModifiedBy>
  <cp:revision>2</cp:revision>
  <dcterms:created xsi:type="dcterms:W3CDTF">2025-11-08T05:08:00Z</dcterms:created>
  <dcterms:modified xsi:type="dcterms:W3CDTF">2025-11-08T05:08:00Z</dcterms:modified>
</cp:coreProperties>
</file>