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D96" w:rsidRPr="00FF40D3" w:rsidRDefault="00E3135B">
      <w:pPr>
        <w:spacing w:after="0" w:line="408" w:lineRule="auto"/>
        <w:ind w:left="120"/>
        <w:jc w:val="center"/>
        <w:rPr>
          <w:lang w:val="ru-RU"/>
        </w:rPr>
      </w:pPr>
      <w:bookmarkStart w:id="0" w:name="block-20572790"/>
      <w:r w:rsidRPr="00FF40D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50D96" w:rsidRPr="00FF40D3" w:rsidRDefault="00E3135B">
      <w:pPr>
        <w:spacing w:after="0" w:line="408" w:lineRule="auto"/>
        <w:ind w:left="120"/>
        <w:jc w:val="center"/>
        <w:rPr>
          <w:lang w:val="ru-RU"/>
        </w:rPr>
      </w:pPr>
      <w:r w:rsidRPr="00FF40D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82fad9e-4303-40e0-b615-d8bb07699b65"/>
      <w:r w:rsidRPr="00FF40D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FF40D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50D96" w:rsidRPr="00FF40D3" w:rsidRDefault="00E3135B">
      <w:pPr>
        <w:spacing w:after="0" w:line="408" w:lineRule="auto"/>
        <w:ind w:left="120"/>
        <w:jc w:val="center"/>
        <w:rPr>
          <w:lang w:val="ru-RU"/>
        </w:rPr>
      </w:pPr>
      <w:r w:rsidRPr="00FF40D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11d21d1-8bec-4df3-85d2-f4d0bca3e7ae"/>
      <w:r w:rsidRPr="00FF40D3">
        <w:rPr>
          <w:rFonts w:ascii="Times New Roman" w:hAnsi="Times New Roman"/>
          <w:b/>
          <w:color w:val="000000"/>
          <w:sz w:val="28"/>
          <w:lang w:val="ru-RU"/>
        </w:rPr>
        <w:t xml:space="preserve">МУ УО </w:t>
      </w:r>
      <w:proofErr w:type="spellStart"/>
      <w:r w:rsidRPr="00FF40D3">
        <w:rPr>
          <w:rFonts w:ascii="Times New Roman" w:hAnsi="Times New Roman"/>
          <w:b/>
          <w:color w:val="000000"/>
          <w:sz w:val="28"/>
          <w:lang w:val="ru-RU"/>
        </w:rPr>
        <w:t>Миллеровского</w:t>
      </w:r>
      <w:proofErr w:type="spellEnd"/>
      <w:r w:rsidRPr="00FF40D3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  <w:r w:rsidRPr="00FF40D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F40D3">
        <w:rPr>
          <w:rFonts w:ascii="Times New Roman" w:hAnsi="Times New Roman"/>
          <w:color w:val="000000"/>
          <w:sz w:val="28"/>
          <w:lang w:val="ru-RU"/>
        </w:rPr>
        <w:t>​</w:t>
      </w:r>
    </w:p>
    <w:p w:rsidR="00750D96" w:rsidRPr="00FF40D3" w:rsidRDefault="00E3135B">
      <w:pPr>
        <w:spacing w:after="0" w:line="408" w:lineRule="auto"/>
        <w:ind w:left="120"/>
        <w:jc w:val="center"/>
        <w:rPr>
          <w:lang w:val="ru-RU"/>
        </w:rPr>
      </w:pPr>
      <w:r w:rsidRPr="00FF40D3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750D96" w:rsidRPr="00FF40D3" w:rsidRDefault="00750D96">
      <w:pPr>
        <w:spacing w:after="0"/>
        <w:ind w:left="120"/>
        <w:rPr>
          <w:lang w:val="ru-RU"/>
        </w:rPr>
      </w:pPr>
    </w:p>
    <w:p w:rsidR="00750D96" w:rsidRPr="00FF40D3" w:rsidRDefault="00750D96">
      <w:pPr>
        <w:spacing w:after="0"/>
        <w:ind w:left="120"/>
        <w:rPr>
          <w:lang w:val="ru-RU"/>
        </w:rPr>
      </w:pPr>
    </w:p>
    <w:p w:rsidR="00750D96" w:rsidRPr="00FF40D3" w:rsidRDefault="00750D96">
      <w:pPr>
        <w:spacing w:after="0"/>
        <w:ind w:left="120"/>
        <w:rPr>
          <w:lang w:val="ru-RU"/>
        </w:rPr>
      </w:pPr>
    </w:p>
    <w:p w:rsidR="00750D96" w:rsidRPr="00FF40D3" w:rsidRDefault="00750D96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F17C2F" w:rsidRPr="00E2220E" w:rsidTr="00F17C2F">
        <w:tc>
          <w:tcPr>
            <w:tcW w:w="3114" w:type="dxa"/>
          </w:tcPr>
          <w:p w:rsidR="00F17C2F" w:rsidRPr="0040209D" w:rsidRDefault="00E3135B" w:rsidP="00F17C2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17C2F" w:rsidRPr="008944ED" w:rsidRDefault="00E3135B" w:rsidP="00F17C2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МБОУ гимназии №1</w:t>
            </w:r>
          </w:p>
          <w:p w:rsidR="00F17C2F" w:rsidRDefault="00E3135B" w:rsidP="00F17C2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17C2F" w:rsidRPr="008944ED" w:rsidRDefault="00E3135B" w:rsidP="00F17C2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F17C2F" w:rsidRDefault="00E3135B" w:rsidP="00F17C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08↵</w:t>
            </w:r>
            <w:r w:rsidRPr="00322D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17C2F" w:rsidRPr="0040209D" w:rsidRDefault="00F17C2F" w:rsidP="00F17C2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17C2F" w:rsidRPr="0040209D" w:rsidRDefault="00E3135B" w:rsidP="00F17C2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17C2F" w:rsidRPr="008944ED" w:rsidRDefault="00E3135B" w:rsidP="00F17C2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гимназии №1</w:t>
            </w:r>
          </w:p>
          <w:p w:rsidR="00F17C2F" w:rsidRDefault="00E3135B" w:rsidP="00F17C2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17C2F" w:rsidRPr="008944ED" w:rsidRDefault="00E3135B" w:rsidP="00F17C2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Пономарёв Н.И.</w:t>
            </w:r>
          </w:p>
          <w:p w:rsidR="00F17C2F" w:rsidRDefault="00E3135B" w:rsidP="00F17C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08↵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17C2F" w:rsidRPr="0040209D" w:rsidRDefault="00F17C2F" w:rsidP="00F17C2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17C2F" w:rsidRDefault="00E3135B" w:rsidP="00F17C2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17C2F" w:rsidRPr="008944ED" w:rsidRDefault="00E3135B" w:rsidP="00F17C2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гимназии №1</w:t>
            </w:r>
          </w:p>
          <w:p w:rsidR="00F17C2F" w:rsidRDefault="00E3135B" w:rsidP="00F17C2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17C2F" w:rsidRPr="008944ED" w:rsidRDefault="00E3135B" w:rsidP="00F17C2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Пономарёв Н.И.</w:t>
            </w:r>
          </w:p>
          <w:p w:rsidR="00F17C2F" w:rsidRDefault="00E3135B" w:rsidP="00F17C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08↵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17C2F" w:rsidRPr="0040209D" w:rsidRDefault="00F17C2F" w:rsidP="00F17C2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50D96" w:rsidRDefault="00750D96">
      <w:pPr>
        <w:spacing w:after="0"/>
        <w:ind w:left="120"/>
      </w:pPr>
    </w:p>
    <w:p w:rsidR="00750D96" w:rsidRDefault="00E3135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750D96" w:rsidRDefault="00750D96">
      <w:pPr>
        <w:spacing w:after="0"/>
        <w:ind w:left="120"/>
      </w:pPr>
    </w:p>
    <w:p w:rsidR="00750D96" w:rsidRDefault="00750D96">
      <w:pPr>
        <w:spacing w:after="0"/>
        <w:ind w:left="120"/>
      </w:pPr>
    </w:p>
    <w:p w:rsidR="00750D96" w:rsidRDefault="00750D96">
      <w:pPr>
        <w:spacing w:after="0"/>
        <w:ind w:left="120"/>
      </w:pPr>
    </w:p>
    <w:p w:rsidR="00750D96" w:rsidRDefault="00E3135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50D96" w:rsidRDefault="00E3135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2745820)</w:t>
      </w:r>
    </w:p>
    <w:p w:rsidR="00750D96" w:rsidRDefault="00750D96">
      <w:pPr>
        <w:spacing w:after="0"/>
        <w:ind w:left="120"/>
        <w:jc w:val="center"/>
      </w:pPr>
    </w:p>
    <w:p w:rsidR="00750D96" w:rsidRPr="001504E5" w:rsidRDefault="00E3135B">
      <w:pPr>
        <w:spacing w:after="0" w:line="408" w:lineRule="auto"/>
        <w:ind w:left="120"/>
        <w:jc w:val="center"/>
        <w:rPr>
          <w:lang w:val="ru-RU"/>
        </w:rPr>
      </w:pPr>
      <w:r w:rsidRPr="001504E5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750D96" w:rsidRPr="001504E5" w:rsidRDefault="00E3135B">
      <w:pPr>
        <w:spacing w:after="0" w:line="408" w:lineRule="auto"/>
        <w:ind w:left="120"/>
        <w:jc w:val="center"/>
        <w:rPr>
          <w:lang w:val="ru-RU"/>
        </w:rPr>
      </w:pPr>
      <w:r w:rsidRPr="001504E5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750D96" w:rsidRDefault="00322D3D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 xml:space="preserve">1 класс </w:t>
      </w:r>
    </w:p>
    <w:p w:rsidR="00322D3D" w:rsidRPr="00322D3D" w:rsidRDefault="00322D3D">
      <w:pPr>
        <w:spacing w:after="0"/>
        <w:ind w:left="120"/>
        <w:jc w:val="center"/>
        <w:rPr>
          <w:lang w:val="ru-RU"/>
        </w:rPr>
      </w:pPr>
    </w:p>
    <w:p w:rsidR="00750D96" w:rsidRPr="00322D3D" w:rsidRDefault="00322D3D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>.</w:t>
      </w:r>
    </w:p>
    <w:p w:rsidR="00FF40D3" w:rsidRPr="001504E5" w:rsidRDefault="00FF40D3" w:rsidP="00FF40D3">
      <w:pPr>
        <w:ind w:left="120"/>
        <w:jc w:val="center"/>
        <w:rPr>
          <w:lang w:val="ru-RU"/>
        </w:rPr>
      </w:pPr>
      <w:proofErr w:type="spellStart"/>
      <w:r w:rsidRPr="007E44BB">
        <w:t>Составитель</w:t>
      </w:r>
      <w:proofErr w:type="spellEnd"/>
      <w:r w:rsidRPr="007E44BB">
        <w:t xml:space="preserve">: </w:t>
      </w:r>
      <w:proofErr w:type="spellStart"/>
      <w:r w:rsidR="001504E5">
        <w:rPr>
          <w:lang w:val="ru-RU"/>
        </w:rPr>
        <w:t>Плаксунова</w:t>
      </w:r>
      <w:proofErr w:type="spellEnd"/>
      <w:r w:rsidR="001504E5">
        <w:rPr>
          <w:lang w:val="ru-RU"/>
        </w:rPr>
        <w:t xml:space="preserve"> Татьяна Георгиевна</w:t>
      </w:r>
    </w:p>
    <w:p w:rsidR="00FF40D3" w:rsidRPr="001504E5" w:rsidRDefault="00FF40D3" w:rsidP="00FF40D3">
      <w:pPr>
        <w:ind w:left="120"/>
        <w:jc w:val="center"/>
        <w:rPr>
          <w:lang w:val="ru-RU"/>
        </w:rPr>
      </w:pPr>
      <w:r w:rsidRPr="007E44BB">
        <w:t xml:space="preserve">              </w:t>
      </w:r>
      <w:r w:rsidRPr="001504E5">
        <w:rPr>
          <w:lang w:val="ru-RU"/>
        </w:rPr>
        <w:t>учитель начальных классов,</w:t>
      </w:r>
    </w:p>
    <w:p w:rsidR="00FF40D3" w:rsidRPr="001504E5" w:rsidRDefault="00FF40D3" w:rsidP="00FF40D3">
      <w:pPr>
        <w:ind w:left="120"/>
        <w:jc w:val="center"/>
        <w:rPr>
          <w:lang w:val="ru-RU"/>
        </w:rPr>
      </w:pPr>
      <w:r w:rsidRPr="001504E5">
        <w:rPr>
          <w:lang w:val="ru-RU"/>
        </w:rPr>
        <w:t xml:space="preserve">                             высшей квалификационной категории</w:t>
      </w:r>
    </w:p>
    <w:p w:rsidR="00FF40D3" w:rsidRPr="001504E5" w:rsidRDefault="00FF40D3" w:rsidP="00FF40D3">
      <w:pPr>
        <w:ind w:left="120"/>
        <w:jc w:val="center"/>
        <w:rPr>
          <w:lang w:val="ru-RU"/>
        </w:rPr>
      </w:pPr>
    </w:p>
    <w:p w:rsidR="00FF40D3" w:rsidRPr="001504E5" w:rsidRDefault="00FF40D3" w:rsidP="00FF40D3">
      <w:pPr>
        <w:ind w:left="120"/>
        <w:jc w:val="center"/>
        <w:rPr>
          <w:lang w:val="ru-RU"/>
        </w:rPr>
      </w:pPr>
    </w:p>
    <w:p w:rsidR="00750D96" w:rsidRPr="001504E5" w:rsidRDefault="00750D96">
      <w:pPr>
        <w:spacing w:after="0"/>
        <w:ind w:left="120"/>
        <w:jc w:val="center"/>
        <w:rPr>
          <w:lang w:val="ru-RU"/>
        </w:rPr>
      </w:pPr>
    </w:p>
    <w:p w:rsidR="00750D96" w:rsidRPr="001504E5" w:rsidRDefault="00750D96">
      <w:pPr>
        <w:spacing w:after="0"/>
        <w:ind w:left="120"/>
        <w:jc w:val="center"/>
        <w:rPr>
          <w:lang w:val="ru-RU"/>
        </w:rPr>
      </w:pPr>
    </w:p>
    <w:p w:rsidR="00750D96" w:rsidRPr="001504E5" w:rsidRDefault="00750D96">
      <w:pPr>
        <w:spacing w:after="0"/>
        <w:ind w:left="120"/>
        <w:jc w:val="center"/>
        <w:rPr>
          <w:lang w:val="ru-RU"/>
        </w:rPr>
      </w:pPr>
    </w:p>
    <w:p w:rsidR="00750D96" w:rsidRPr="001504E5" w:rsidRDefault="00750D96">
      <w:pPr>
        <w:spacing w:after="0"/>
        <w:ind w:left="120"/>
        <w:jc w:val="center"/>
        <w:rPr>
          <w:lang w:val="ru-RU"/>
        </w:rPr>
      </w:pPr>
    </w:p>
    <w:p w:rsidR="00750D96" w:rsidRPr="001504E5" w:rsidRDefault="00750D96">
      <w:pPr>
        <w:spacing w:after="0"/>
        <w:ind w:left="120"/>
        <w:jc w:val="center"/>
        <w:rPr>
          <w:lang w:val="ru-RU"/>
        </w:rPr>
      </w:pPr>
    </w:p>
    <w:p w:rsidR="00750D96" w:rsidRPr="001504E5" w:rsidRDefault="00750D96">
      <w:pPr>
        <w:spacing w:after="0"/>
        <w:ind w:left="120"/>
        <w:jc w:val="center"/>
        <w:rPr>
          <w:lang w:val="ru-RU"/>
        </w:rPr>
      </w:pPr>
    </w:p>
    <w:p w:rsidR="00750D96" w:rsidRPr="001504E5" w:rsidRDefault="00750D96">
      <w:pPr>
        <w:spacing w:after="0"/>
        <w:ind w:left="120"/>
        <w:jc w:val="center"/>
        <w:rPr>
          <w:lang w:val="ru-RU"/>
        </w:rPr>
      </w:pPr>
    </w:p>
    <w:p w:rsidR="00750D96" w:rsidRPr="001504E5" w:rsidRDefault="00750D96">
      <w:pPr>
        <w:spacing w:after="0"/>
        <w:ind w:left="120"/>
        <w:jc w:val="center"/>
        <w:rPr>
          <w:lang w:val="ru-RU"/>
        </w:rPr>
      </w:pPr>
    </w:p>
    <w:p w:rsidR="00750D96" w:rsidRPr="001504E5" w:rsidRDefault="00750D96">
      <w:pPr>
        <w:spacing w:after="0"/>
        <w:ind w:left="120"/>
        <w:jc w:val="center"/>
        <w:rPr>
          <w:lang w:val="ru-RU"/>
        </w:rPr>
      </w:pPr>
    </w:p>
    <w:p w:rsidR="00750D96" w:rsidRPr="001504E5" w:rsidRDefault="00750D96">
      <w:pPr>
        <w:spacing w:after="0"/>
        <w:ind w:left="120"/>
        <w:jc w:val="center"/>
        <w:rPr>
          <w:lang w:val="ru-RU"/>
        </w:rPr>
      </w:pPr>
    </w:p>
    <w:p w:rsidR="00750D96" w:rsidRPr="001504E5" w:rsidRDefault="00E3135B">
      <w:pPr>
        <w:spacing w:after="0"/>
        <w:ind w:left="120"/>
        <w:jc w:val="center"/>
        <w:rPr>
          <w:lang w:val="ru-RU"/>
        </w:rPr>
      </w:pPr>
      <w:r w:rsidRPr="001504E5">
        <w:rPr>
          <w:rFonts w:ascii="Times New Roman" w:hAnsi="Times New Roman"/>
          <w:color w:val="000000"/>
          <w:sz w:val="28"/>
          <w:lang w:val="ru-RU"/>
        </w:rPr>
        <w:t>​</w:t>
      </w:r>
      <w:proofErr w:type="gramStart"/>
      <w:r w:rsidRPr="001504E5">
        <w:rPr>
          <w:rFonts w:ascii="Times New Roman" w:hAnsi="Times New Roman"/>
          <w:b/>
          <w:color w:val="000000"/>
          <w:sz w:val="28"/>
          <w:lang w:val="ru-RU"/>
        </w:rPr>
        <w:t>г</w:t>
      </w:r>
      <w:proofErr w:type="gramEnd"/>
      <w:r w:rsidRPr="001504E5">
        <w:rPr>
          <w:rFonts w:ascii="Times New Roman" w:hAnsi="Times New Roman"/>
          <w:b/>
          <w:color w:val="000000"/>
          <w:sz w:val="28"/>
          <w:lang w:val="ru-RU"/>
        </w:rPr>
        <w:t>. Миллерово</w:t>
      </w:r>
      <w:r w:rsidRPr="001504E5">
        <w:rPr>
          <w:sz w:val="28"/>
          <w:lang w:val="ru-RU"/>
        </w:rPr>
        <w:br/>
      </w:r>
      <w:bookmarkStart w:id="3" w:name="8f40cabc-1e83-4907-ad8f-f4ef8375b8cd"/>
      <w:bookmarkEnd w:id="3"/>
      <w:r w:rsidRPr="001504E5">
        <w:rPr>
          <w:rFonts w:ascii="Times New Roman" w:hAnsi="Times New Roman"/>
          <w:b/>
          <w:color w:val="000000"/>
          <w:sz w:val="28"/>
          <w:lang w:val="ru-RU"/>
        </w:rPr>
        <w:t>‌ 2023</w:t>
      </w:r>
      <w:r w:rsidRPr="001504E5">
        <w:rPr>
          <w:sz w:val="28"/>
          <w:lang w:val="ru-RU"/>
        </w:rPr>
        <w:br/>
      </w:r>
      <w:bookmarkStart w:id="4" w:name="30574bb6-69b4-4b7b-a313-5bac59a2fd6c"/>
      <w:bookmarkEnd w:id="4"/>
      <w:r w:rsidRPr="001504E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504E5">
        <w:rPr>
          <w:rFonts w:ascii="Times New Roman" w:hAnsi="Times New Roman"/>
          <w:color w:val="000000"/>
          <w:sz w:val="28"/>
          <w:lang w:val="ru-RU"/>
        </w:rPr>
        <w:t>​</w:t>
      </w:r>
    </w:p>
    <w:p w:rsidR="00750D96" w:rsidRPr="001504E5" w:rsidRDefault="00750D96">
      <w:pPr>
        <w:spacing w:after="0"/>
        <w:ind w:left="120"/>
        <w:rPr>
          <w:lang w:val="ru-RU"/>
        </w:rPr>
      </w:pPr>
    </w:p>
    <w:p w:rsidR="00750D96" w:rsidRPr="001504E5" w:rsidRDefault="00750D96">
      <w:pPr>
        <w:rPr>
          <w:lang w:val="ru-RU"/>
        </w:rPr>
        <w:sectPr w:rsidR="00750D96" w:rsidRPr="001504E5">
          <w:pgSz w:w="11906" w:h="16383"/>
          <w:pgMar w:top="1134" w:right="850" w:bottom="1134" w:left="1701" w:header="720" w:footer="720" w:gutter="0"/>
          <w:cols w:space="720"/>
        </w:sectPr>
      </w:pPr>
    </w:p>
    <w:p w:rsidR="00750D96" w:rsidRPr="001504E5" w:rsidRDefault="00E3135B">
      <w:pPr>
        <w:spacing w:after="0" w:line="264" w:lineRule="auto"/>
        <w:ind w:left="120"/>
        <w:rPr>
          <w:lang w:val="ru-RU"/>
        </w:rPr>
      </w:pPr>
      <w:bookmarkStart w:id="5" w:name="block-20572791"/>
      <w:bookmarkEnd w:id="0"/>
      <w:r w:rsidRPr="001504E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50D96" w:rsidRPr="001504E5" w:rsidRDefault="00750D96">
      <w:pPr>
        <w:spacing w:after="0" w:line="264" w:lineRule="auto"/>
        <w:ind w:left="120"/>
        <w:rPr>
          <w:lang w:val="ru-RU"/>
        </w:rPr>
      </w:pP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освоения программы по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50D96" w:rsidRPr="00322D3D" w:rsidRDefault="00750D96">
      <w:pPr>
        <w:spacing w:after="0" w:line="264" w:lineRule="auto"/>
        <w:ind w:left="120"/>
        <w:rPr>
          <w:lang w:val="ru-RU"/>
        </w:rPr>
      </w:pPr>
    </w:p>
    <w:p w:rsidR="00750D96" w:rsidRPr="00322D3D" w:rsidRDefault="00E3135B">
      <w:pPr>
        <w:spacing w:after="0" w:line="264" w:lineRule="auto"/>
        <w:ind w:left="120"/>
        <w:rPr>
          <w:lang w:val="ru-RU"/>
        </w:rPr>
      </w:pPr>
      <w:r w:rsidRPr="00322D3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750D96" w:rsidRPr="00322D3D" w:rsidRDefault="00750D96">
      <w:pPr>
        <w:spacing w:after="0" w:line="264" w:lineRule="auto"/>
        <w:ind w:left="120"/>
        <w:rPr>
          <w:lang w:val="ru-RU"/>
        </w:rPr>
      </w:pP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322D3D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322D3D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750D96" w:rsidRPr="00322D3D" w:rsidRDefault="00E3135B">
      <w:pPr>
        <w:spacing w:after="0" w:line="264" w:lineRule="auto"/>
        <w:ind w:left="120"/>
        <w:rPr>
          <w:lang w:val="ru-RU"/>
        </w:rPr>
      </w:pPr>
      <w:r w:rsidRPr="00322D3D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750D96" w:rsidRPr="00322D3D" w:rsidRDefault="00750D96">
      <w:pPr>
        <w:spacing w:after="0" w:line="264" w:lineRule="auto"/>
        <w:ind w:left="120"/>
        <w:rPr>
          <w:lang w:val="ru-RU"/>
        </w:rPr>
      </w:pP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750D96" w:rsidRPr="00322D3D" w:rsidRDefault="00E3135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750D96" w:rsidRPr="00322D3D" w:rsidRDefault="00E3135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750D96" w:rsidRPr="00322D3D" w:rsidRDefault="00E3135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750D96" w:rsidRPr="00322D3D" w:rsidRDefault="00E3135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750D96" w:rsidRPr="00322D3D" w:rsidRDefault="00E3135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750D96" w:rsidRPr="00322D3D" w:rsidRDefault="00E3135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750D96" w:rsidRDefault="00E3135B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322D3D">
        <w:rPr>
          <w:rFonts w:ascii="Times New Roman" w:hAnsi="Times New Roman"/>
          <w:color w:val="FF0000"/>
          <w:sz w:val="28"/>
          <w:lang w:val="ru-RU"/>
        </w:rPr>
        <w:t>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50D96" w:rsidRPr="00322D3D" w:rsidRDefault="00E3135B">
      <w:pPr>
        <w:spacing w:after="0" w:line="264" w:lineRule="auto"/>
        <w:ind w:left="120"/>
        <w:rPr>
          <w:lang w:val="ru-RU"/>
        </w:rPr>
      </w:pPr>
      <w:r w:rsidRPr="00322D3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750D96" w:rsidRPr="00322D3D" w:rsidRDefault="00750D96">
      <w:pPr>
        <w:spacing w:after="0" w:line="264" w:lineRule="auto"/>
        <w:ind w:left="120"/>
        <w:rPr>
          <w:lang w:val="ru-RU"/>
        </w:rPr>
      </w:pP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На литературное чтение в 1 классе отводится 132 часа (из них ‌</w:t>
      </w:r>
      <w:bookmarkStart w:id="6" w:name="8184041c-500f-4898-8c17-3f7c192d7a9a"/>
      <w:r w:rsidRPr="00322D3D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6"/>
      <w:r w:rsidRPr="00322D3D">
        <w:rPr>
          <w:rFonts w:ascii="Times New Roman" w:hAnsi="Times New Roman"/>
          <w:color w:val="000000"/>
          <w:sz w:val="28"/>
          <w:lang w:val="ru-RU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750D96" w:rsidRPr="00322D3D" w:rsidRDefault="00750D96">
      <w:pPr>
        <w:rPr>
          <w:lang w:val="ru-RU"/>
        </w:rPr>
        <w:sectPr w:rsidR="00750D96" w:rsidRPr="00322D3D">
          <w:pgSz w:w="11906" w:h="16383"/>
          <w:pgMar w:top="1134" w:right="850" w:bottom="1134" w:left="1701" w:header="720" w:footer="720" w:gutter="0"/>
          <w:cols w:space="720"/>
        </w:sectPr>
      </w:pPr>
    </w:p>
    <w:p w:rsidR="00750D96" w:rsidRPr="00322D3D" w:rsidRDefault="00E3135B">
      <w:pPr>
        <w:spacing w:after="0" w:line="264" w:lineRule="auto"/>
        <w:ind w:left="120"/>
        <w:jc w:val="both"/>
        <w:rPr>
          <w:lang w:val="ru-RU"/>
        </w:rPr>
      </w:pPr>
      <w:bookmarkStart w:id="7" w:name="block-20572789"/>
      <w:bookmarkEnd w:id="5"/>
      <w:r w:rsidRPr="00322D3D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50D96" w:rsidRPr="00322D3D" w:rsidRDefault="00750D96">
      <w:pPr>
        <w:spacing w:after="0" w:line="264" w:lineRule="auto"/>
        <w:ind w:left="120"/>
        <w:jc w:val="both"/>
        <w:rPr>
          <w:lang w:val="ru-RU"/>
        </w:rPr>
      </w:pP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bookmarkStart w:id="8" w:name="_ftnref1"/>
      <w:r w:rsidR="00961F94">
        <w:fldChar w:fldCharType="begin"/>
      </w:r>
      <w:r w:rsidR="00750D96">
        <w:instrText>HYPERLINK</w:instrText>
      </w:r>
      <w:r w:rsidR="00750D96" w:rsidRPr="00322D3D">
        <w:rPr>
          <w:lang w:val="ru-RU"/>
        </w:rPr>
        <w:instrText xml:space="preserve"> \</w:instrText>
      </w:r>
      <w:r w:rsidR="00750D96">
        <w:instrText>l</w:instrText>
      </w:r>
      <w:r w:rsidR="00750D96" w:rsidRPr="00322D3D">
        <w:rPr>
          <w:lang w:val="ru-RU"/>
        </w:rPr>
        <w:instrText xml:space="preserve"> "_</w:instrText>
      </w:r>
      <w:r w:rsidR="00750D96">
        <w:instrText>ftn</w:instrText>
      </w:r>
      <w:r w:rsidR="00750D96" w:rsidRPr="00322D3D">
        <w:rPr>
          <w:lang w:val="ru-RU"/>
        </w:rPr>
        <w:instrText>1" \</w:instrText>
      </w:r>
      <w:r w:rsidR="00750D96">
        <w:instrText>h</w:instrText>
      </w:r>
      <w:r w:rsidR="00961F94">
        <w:fldChar w:fldCharType="separate"/>
      </w:r>
      <w:r w:rsidRPr="00322D3D">
        <w:rPr>
          <w:rFonts w:ascii="Times New Roman" w:hAnsi="Times New Roman"/>
          <w:b/>
          <w:color w:val="0000FF"/>
          <w:sz w:val="24"/>
          <w:lang w:val="ru-RU"/>
        </w:rPr>
        <w:t>[1]</w:t>
      </w:r>
      <w:r w:rsidR="00961F94">
        <w:fldChar w:fldCharType="end"/>
      </w:r>
      <w:bookmarkEnd w:id="8"/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Сказка фольклорная (народная) и литературная (авторская).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В.Г.Сутеева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«Кораблик», «Под грибом» ‌</w:t>
      </w:r>
      <w:bookmarkStart w:id="9" w:name="192040c8-9be0-4bcc-9f47-45c543c4cd5f"/>
      <w:r w:rsidRPr="00322D3D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9"/>
      <w:r w:rsidRPr="00322D3D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Произведения о детях и для детей.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</w:t>
      </w: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В.А. Осеева «Три товарища», А.Л.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«Я – лишний», Ю.И. Ермолаев «Лучший друг» ‌</w:t>
      </w:r>
      <w:bookmarkStart w:id="10" w:name="fea8cf03-c8e1-4ed3-94a3-40e6561a8359"/>
      <w:r w:rsidRPr="00322D3D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0"/>
      <w:r w:rsidRPr="00322D3D">
        <w:rPr>
          <w:rFonts w:ascii="Times New Roman" w:hAnsi="Times New Roman"/>
          <w:color w:val="000000"/>
          <w:sz w:val="28"/>
          <w:lang w:val="ru-RU"/>
        </w:rPr>
        <w:t>‌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родной природе. 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Устное народное творчество – малые фольклорные жанры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(не менее шести произведений).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 xml:space="preserve">Многообразие малых жанров устного народного творчества: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>, загадка, пословица, их назначение (веселить, потешать, играть, поучать).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Особенности разных малых фольклорных жанров.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>, загадки, пословицы.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Произведения о братьях наших меньших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В.В. Бианки «Лис и Мышонок», Е.И.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«Про Томку», М.М. Пришвин «Ёж», Н.И. Сладков «Лисица и Ёж» ‌</w:t>
      </w:r>
      <w:bookmarkStart w:id="11" w:name="fce98a40-ae0b-4d2c-875d-505cf2d5a21d"/>
      <w:r w:rsidRPr="00322D3D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11"/>
      <w:r w:rsidRPr="00322D3D">
        <w:rPr>
          <w:rFonts w:ascii="Times New Roman" w:hAnsi="Times New Roman"/>
          <w:color w:val="000000"/>
          <w:sz w:val="28"/>
          <w:lang w:val="ru-RU"/>
        </w:rPr>
        <w:t>‌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Произведения о маме.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>, А. В. Митяева ‌</w:t>
      </w:r>
      <w:bookmarkStart w:id="12" w:name="a3da6f91-f80f-4d4a-8e62-998ba5c8e117"/>
      <w:r w:rsidRPr="00322D3D">
        <w:rPr>
          <w:rFonts w:ascii="Times New Roman" w:hAnsi="Times New Roman"/>
          <w:color w:val="000000"/>
          <w:sz w:val="28"/>
          <w:lang w:val="ru-RU"/>
        </w:rPr>
        <w:t>и др.</w:t>
      </w:r>
      <w:bookmarkEnd w:id="12"/>
      <w:r w:rsidRPr="00322D3D">
        <w:rPr>
          <w:rFonts w:ascii="Times New Roman" w:hAnsi="Times New Roman"/>
          <w:color w:val="000000"/>
          <w:sz w:val="28"/>
          <w:lang w:val="ru-RU"/>
        </w:rPr>
        <w:t xml:space="preserve">‌).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близким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>), проявление любви и заботы о родных людях.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«Мама», А.В. Митяев «За что я люблю маму» ‌</w:t>
      </w:r>
      <w:bookmarkStart w:id="13" w:name="e4e52ce4-82f6-450f-a8ef-39f9bea95300"/>
      <w:r w:rsidRPr="00322D3D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3"/>
      <w:r w:rsidRPr="00322D3D">
        <w:rPr>
          <w:rFonts w:ascii="Times New Roman" w:hAnsi="Times New Roman"/>
          <w:color w:val="000000"/>
          <w:sz w:val="28"/>
          <w:lang w:val="ru-RU"/>
        </w:rPr>
        <w:t>‌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Фольклорные и авторские произведения о чудесах и фантазии (не менее трёх произведений).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необычными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>, сказочными, фантастическими.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Р.С.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Сеф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«Чудо», В.В. Лунин «Я видел чудо», Б.В.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«Моя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Вообразилия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», Ю.П.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«Сто фантазий» </w:t>
      </w:r>
      <w:r w:rsidRPr="00322D3D">
        <w:rPr>
          <w:rFonts w:ascii="Times New Roman" w:hAnsi="Times New Roman"/>
          <w:color w:val="333333"/>
          <w:sz w:val="28"/>
          <w:lang w:val="ru-RU"/>
        </w:rPr>
        <w:t>​‌</w:t>
      </w:r>
      <w:bookmarkStart w:id="14" w:name="1276de16-2d11-43d3-bead-a64a93ae8cc5"/>
      <w:r w:rsidRPr="00322D3D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14"/>
      <w:r w:rsidRPr="00322D3D">
        <w:rPr>
          <w:rFonts w:ascii="Times New Roman" w:hAnsi="Times New Roman"/>
          <w:color w:val="333333"/>
          <w:sz w:val="28"/>
          <w:lang w:val="ru-RU"/>
        </w:rPr>
        <w:t>‌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750D96" w:rsidRPr="00322D3D" w:rsidRDefault="00E3135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750D96" w:rsidRPr="00322D3D" w:rsidRDefault="00E3135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понимать фактическое содержание прочитанного или прослушанного текста;</w:t>
      </w:r>
    </w:p>
    <w:p w:rsidR="00750D96" w:rsidRPr="00322D3D" w:rsidRDefault="00E3135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  <w:proofErr w:type="gramEnd"/>
    </w:p>
    <w:p w:rsidR="00750D96" w:rsidRPr="00322D3D" w:rsidRDefault="00E3135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750D96" w:rsidRPr="00322D3D" w:rsidRDefault="00E3135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750D96" w:rsidRPr="00322D3D" w:rsidRDefault="00E3135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настроению, которое оно вызывает.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750D96" w:rsidRPr="00322D3D" w:rsidRDefault="00E3135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понимать, что те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кст пр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750D96" w:rsidRPr="00322D3D" w:rsidRDefault="00E3135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750D96" w:rsidRPr="00322D3D" w:rsidRDefault="00E3135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читать наизусть стихотворения, соблюдать орфоэпические и пунктуационные нормы;</w:t>
      </w:r>
    </w:p>
    <w:p w:rsidR="00750D96" w:rsidRPr="00322D3D" w:rsidRDefault="00E3135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участвовать в беседе по обсуждению прослушанного или прочитанного текста: слушать собеседника, отвечать на вопросы,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к обсуждаемой проблеме;</w:t>
      </w:r>
    </w:p>
    <w:p w:rsidR="00750D96" w:rsidRPr="00322D3D" w:rsidRDefault="00E3135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750D96" w:rsidRPr="00322D3D" w:rsidRDefault="00E3135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</w:t>
      </w:r>
    </w:p>
    <w:p w:rsidR="00750D96" w:rsidRPr="00322D3D" w:rsidRDefault="00E3135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описывать своё настроение после слушания (чтения) стихотворений, сказок, рассказов.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750D96" w:rsidRPr="00322D3D" w:rsidRDefault="00E3135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750D96" w:rsidRPr="00322D3D" w:rsidRDefault="00E3135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750D96" w:rsidRPr="00322D3D" w:rsidRDefault="00E3135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750D96" w:rsidRPr="00322D3D" w:rsidRDefault="00E3135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проявлять желание работать в парах, небольших группах;</w:t>
      </w:r>
    </w:p>
    <w:p w:rsidR="00750D96" w:rsidRPr="00322D3D" w:rsidRDefault="00E3135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>проявлять культуру взаимодействия, терпение, умение договариваться, ответственно выполнять свою часть работы.</w:t>
      </w:r>
    </w:p>
    <w:p w:rsidR="00750D96" w:rsidRPr="00322D3D" w:rsidRDefault="00750D96">
      <w:pPr>
        <w:spacing w:after="0" w:line="264" w:lineRule="auto"/>
        <w:ind w:left="120"/>
        <w:jc w:val="both"/>
        <w:rPr>
          <w:lang w:val="ru-RU"/>
        </w:rPr>
      </w:pPr>
    </w:p>
    <w:p w:rsidR="00750D96" w:rsidRPr="00322D3D" w:rsidRDefault="00E3135B">
      <w:pPr>
        <w:spacing w:after="0" w:line="264" w:lineRule="auto"/>
        <w:ind w:left="120"/>
        <w:jc w:val="both"/>
        <w:rPr>
          <w:lang w:val="ru-RU"/>
        </w:rPr>
      </w:pPr>
      <w:r w:rsidRPr="00322D3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О нашей Родине.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Круг чтения: произведения о Родине (на примере не менее трёх стихотворений И. С. Никитина, Ф. П. Савинова, А. А. Прокофьева ‌</w:t>
      </w:r>
      <w:bookmarkStart w:id="15" w:name="eb176ee2-af43-40d4-a1ee-b090419c1179"/>
      <w:r w:rsidRPr="00322D3D">
        <w:rPr>
          <w:rFonts w:ascii="Times New Roman" w:hAnsi="Times New Roman"/>
          <w:color w:val="000000"/>
          <w:sz w:val="28"/>
          <w:lang w:val="ru-RU"/>
        </w:rPr>
        <w:t>и др.</w:t>
      </w:r>
      <w:bookmarkEnd w:id="15"/>
      <w:r w:rsidRPr="00322D3D">
        <w:rPr>
          <w:rFonts w:ascii="Times New Roman" w:hAnsi="Times New Roman"/>
          <w:color w:val="000000"/>
          <w:sz w:val="28"/>
          <w:lang w:val="ru-RU"/>
        </w:rPr>
        <w:t>‌).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‌</w:t>
      </w:r>
      <w:bookmarkStart w:id="16" w:name="133f36d8-58eb-4703-aa32-18eef51ef659"/>
      <w:r w:rsidRPr="00322D3D">
        <w:rPr>
          <w:rFonts w:ascii="Times New Roman" w:hAnsi="Times New Roman"/>
          <w:color w:val="000000"/>
          <w:sz w:val="28"/>
          <w:lang w:val="ru-RU"/>
        </w:rPr>
        <w:t>и др.</w:t>
      </w:r>
      <w:bookmarkEnd w:id="16"/>
      <w:r w:rsidRPr="00322D3D">
        <w:rPr>
          <w:rFonts w:ascii="Times New Roman" w:hAnsi="Times New Roman"/>
          <w:color w:val="000000"/>
          <w:sz w:val="28"/>
          <w:lang w:val="ru-RU"/>
        </w:rPr>
        <w:t>‌).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Произведения для чтения: И.С. Никитин «Русь», Ф.П. Савинов «Родина», А.А. Прокофьев «Родина» ‌</w:t>
      </w:r>
      <w:bookmarkStart w:id="17" w:name="60d4b361-5c35-450d-9ed8-60410acf6db4"/>
      <w:r w:rsidRPr="00322D3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7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творчество).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Произведения малых жанров фольклора (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‌</w:t>
      </w:r>
      <w:bookmarkStart w:id="18" w:name="d90ce49e-f5c7-4bfc-ba4a-92feb4e54a52"/>
      <w:r w:rsidRPr="00322D3D">
        <w:rPr>
          <w:rFonts w:ascii="Times New Roman" w:hAnsi="Times New Roman"/>
          <w:color w:val="000000"/>
          <w:sz w:val="28"/>
          <w:lang w:val="ru-RU"/>
        </w:rPr>
        <w:t>(1-2 произведения) и другие.</w:t>
      </w:r>
      <w:bookmarkEnd w:id="18"/>
      <w:r w:rsidRPr="00322D3D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Звуки и краски родной природы в разные времена года.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Тема природы в разные времена года (осень, зима, весна, лето) в произведениях литературы ‌</w:t>
      </w:r>
      <w:bookmarkStart w:id="19" w:name="a9441494-befb-474c-980d-17418cebb9a9"/>
      <w:r w:rsidRPr="00322D3D">
        <w:rPr>
          <w:rFonts w:ascii="Times New Roman" w:hAnsi="Times New Roman"/>
          <w:color w:val="000000"/>
          <w:sz w:val="28"/>
          <w:lang w:val="ru-RU"/>
        </w:rPr>
        <w:t>(по выбору, не менее пяти авторов)</w:t>
      </w:r>
      <w:bookmarkEnd w:id="19"/>
      <w:r w:rsidRPr="00322D3D">
        <w:rPr>
          <w:rFonts w:ascii="Times New Roman" w:hAnsi="Times New Roman"/>
          <w:color w:val="000000"/>
          <w:sz w:val="28"/>
          <w:lang w:val="ru-RU"/>
        </w:rPr>
        <w:t>‌. Эстетическое восприятие явлений природы (звуки, краски времён года).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Средства выразительности при описании природы: сравнение и эпитет. Настроение, которое создаёт </w:t>
      </w: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>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‌</w:t>
      </w:r>
      <w:bookmarkStart w:id="20" w:name="9e6d0f8b-b9cc-4a5a-96f8-fa217be0cdd9"/>
      <w:r w:rsidRPr="00322D3D">
        <w:rPr>
          <w:rFonts w:ascii="Times New Roman" w:hAnsi="Times New Roman"/>
          <w:color w:val="000000"/>
          <w:sz w:val="28"/>
          <w:lang w:val="ru-RU"/>
        </w:rPr>
        <w:t>и др.</w:t>
      </w:r>
      <w:bookmarkEnd w:id="20"/>
      <w:r w:rsidRPr="00322D3D">
        <w:rPr>
          <w:rFonts w:ascii="Times New Roman" w:hAnsi="Times New Roman"/>
          <w:color w:val="000000"/>
          <w:sz w:val="28"/>
          <w:lang w:val="ru-RU"/>
        </w:rPr>
        <w:t xml:space="preserve">‌) и музыкальных произведениях (например, произведения П. И. Чайковского, А.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Вивальди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21" w:name="e5c2f998-10e7-44fc-bdda-dfec1693f887"/>
      <w:r w:rsidRPr="00322D3D">
        <w:rPr>
          <w:rFonts w:ascii="Times New Roman" w:hAnsi="Times New Roman"/>
          <w:color w:val="000000"/>
          <w:sz w:val="28"/>
          <w:lang w:val="ru-RU"/>
        </w:rPr>
        <w:t>и др.</w:t>
      </w:r>
      <w:bookmarkEnd w:id="21"/>
      <w:r w:rsidRPr="00322D3D">
        <w:rPr>
          <w:rFonts w:ascii="Times New Roman" w:hAnsi="Times New Roman"/>
          <w:color w:val="000000"/>
          <w:sz w:val="28"/>
          <w:lang w:val="ru-RU"/>
        </w:rPr>
        <w:t xml:space="preserve">‌). 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 xml:space="preserve">Обсыпается наш сад…», М.М. Пришвин «Осеннее утро», Г.А.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Скребицкий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‌</w:t>
      </w:r>
      <w:bookmarkStart w:id="22" w:name="2d1b25dd-7e61-4fc3-9b40-52f6c7be69e0"/>
      <w:r w:rsidRPr="00322D3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2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О детях и дружбе</w:t>
      </w:r>
      <w:r w:rsidRPr="00322D3D">
        <w:rPr>
          <w:rFonts w:ascii="Times New Roman" w:hAnsi="Times New Roman"/>
          <w:color w:val="000000"/>
          <w:sz w:val="28"/>
          <w:lang w:val="ru-RU"/>
        </w:rPr>
        <w:t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‌</w:t>
      </w:r>
      <w:bookmarkStart w:id="23" w:name="6412d18c-a4c6-4681-9757-e9608467f10d"/>
      <w:r w:rsidRPr="00322D3D">
        <w:rPr>
          <w:rFonts w:ascii="Times New Roman" w:hAnsi="Times New Roman"/>
          <w:color w:val="000000"/>
          <w:sz w:val="28"/>
          <w:lang w:val="ru-RU"/>
        </w:rPr>
        <w:t>и др.</w:t>
      </w:r>
      <w:bookmarkEnd w:id="23"/>
      <w:r w:rsidRPr="00322D3D">
        <w:rPr>
          <w:rFonts w:ascii="Times New Roman" w:hAnsi="Times New Roman"/>
          <w:color w:val="000000"/>
          <w:sz w:val="28"/>
          <w:lang w:val="ru-RU"/>
        </w:rPr>
        <w:t>‌).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«Катя», В.В. Лунин «Я и Вовка», В.Ю. Драгунский «Тайное становится явным» ‌</w:t>
      </w:r>
      <w:bookmarkStart w:id="24" w:name="6d735cba-503d-4ed1-a53f-5468e4a27f01"/>
      <w:r w:rsidRPr="00322D3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4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Мир сказок.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Произведения для чтения: народная сказка «Золотая рыбка», А.С. Пушкин «Сказка о рыбаке и рыбке», народная сказка «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Морозко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>», В.Ф. Одоевский «Мороз Иванович», В.И. Даль «Девочка Снегурочка» ‌</w:t>
      </w:r>
      <w:bookmarkStart w:id="25" w:name="3f36f3cc-f68d-481c-9f68-8a09ab5407f1"/>
      <w:r w:rsidRPr="00322D3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5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О братьях наших меньших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Дружба людей и животных – тема литературы (произведения Е. И.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>, В. В. Бианки, С. В. Михалкова, Б. С. Житкова, М. М. Пришвина ‌</w:t>
      </w:r>
      <w:bookmarkStart w:id="26" w:name="dd853ef0-68f9-4441-80c5-be39b469ea42"/>
      <w:r w:rsidRPr="00322D3D">
        <w:rPr>
          <w:rFonts w:ascii="Times New Roman" w:hAnsi="Times New Roman"/>
          <w:color w:val="000000"/>
          <w:sz w:val="28"/>
          <w:lang w:val="ru-RU"/>
        </w:rPr>
        <w:t>и др.</w:t>
      </w:r>
      <w:bookmarkEnd w:id="26"/>
      <w:r w:rsidRPr="00322D3D">
        <w:rPr>
          <w:rFonts w:ascii="Times New Roman" w:hAnsi="Times New Roman"/>
          <w:color w:val="000000"/>
          <w:sz w:val="28"/>
          <w:lang w:val="ru-RU"/>
        </w:rPr>
        <w:t>‌).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</w:t>
      </w: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>, В. В. Бианки.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«Страшный рассказ», С.В. Михалков «Мой щенок» ‌</w:t>
      </w:r>
      <w:bookmarkStart w:id="27" w:name="305fc3fd-0d75-43c6-b5e8-b77dae865863"/>
      <w:r w:rsidRPr="00322D3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7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 xml:space="preserve">О </w:t>
      </w:r>
      <w:proofErr w:type="gramStart"/>
      <w:r w:rsidRPr="00322D3D">
        <w:rPr>
          <w:rFonts w:ascii="Times New Roman" w:hAnsi="Times New Roman"/>
          <w:i/>
          <w:color w:val="000000"/>
          <w:sz w:val="28"/>
          <w:lang w:val="ru-RU"/>
        </w:rPr>
        <w:t>наших</w:t>
      </w:r>
      <w:proofErr w:type="gramEnd"/>
      <w:r w:rsidRPr="00322D3D">
        <w:rPr>
          <w:rFonts w:ascii="Times New Roman" w:hAnsi="Times New Roman"/>
          <w:i/>
          <w:color w:val="000000"/>
          <w:sz w:val="28"/>
          <w:lang w:val="ru-RU"/>
        </w:rPr>
        <w:t xml:space="preserve"> близких, о семье</w:t>
      </w:r>
      <w:r w:rsidRPr="00322D3D">
        <w:rPr>
          <w:rFonts w:ascii="Times New Roman" w:hAnsi="Times New Roman"/>
          <w:color w:val="000000"/>
          <w:sz w:val="28"/>
          <w:lang w:val="ru-RU"/>
        </w:rPr>
        <w:t>. Тема семьи, детства, взаимоотношений взрослых и детей в творчестве писателей и фольклорных произведениях ‌</w:t>
      </w:r>
      <w:bookmarkStart w:id="28" w:name="8497a925-adbe-4600-9382-168da4c3c80b"/>
      <w:r w:rsidRPr="00322D3D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28"/>
      <w:r w:rsidRPr="00322D3D">
        <w:rPr>
          <w:rFonts w:ascii="Times New Roman" w:hAnsi="Times New Roman"/>
          <w:color w:val="000000"/>
          <w:sz w:val="28"/>
          <w:lang w:val="ru-RU"/>
        </w:rPr>
        <w:t>‌.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Баруздин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«Салют» ‌</w:t>
      </w:r>
      <w:bookmarkStart w:id="29" w:name="c4dddd01-51be-4cab-bffc-20489de7184c"/>
      <w:r w:rsidRPr="00322D3D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9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322D3D">
        <w:rPr>
          <w:rFonts w:ascii="Times New Roman" w:hAnsi="Times New Roman"/>
          <w:color w:val="000000"/>
          <w:sz w:val="28"/>
          <w:lang w:val="ru-RU"/>
        </w:rPr>
        <w:t>. Круг чтения: литературная (авторская) сказка ‌</w:t>
      </w:r>
      <w:bookmarkStart w:id="30" w:name="0c3ae019-4704-47be-8c05-88069337bebf"/>
      <w:r w:rsidRPr="00322D3D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30"/>
      <w:r w:rsidRPr="00322D3D">
        <w:rPr>
          <w:rFonts w:ascii="Times New Roman" w:hAnsi="Times New Roman"/>
          <w:color w:val="000000"/>
          <w:sz w:val="28"/>
          <w:lang w:val="ru-RU"/>
        </w:rPr>
        <w:t>‌: зарубежные писатели-сказочники (Ш. Перро, Х.-К. Андерсен ‌</w:t>
      </w:r>
      <w:bookmarkStart w:id="31" w:name="0e95da97-7b05-41cd-84b7-0db56826c5ee"/>
      <w:r w:rsidRPr="00322D3D">
        <w:rPr>
          <w:rFonts w:ascii="Times New Roman" w:hAnsi="Times New Roman"/>
          <w:color w:val="000000"/>
          <w:sz w:val="28"/>
          <w:lang w:val="ru-RU"/>
        </w:rPr>
        <w:t>и др.</w:t>
      </w:r>
      <w:bookmarkEnd w:id="31"/>
      <w:r w:rsidRPr="00322D3D">
        <w:rPr>
          <w:rFonts w:ascii="Times New Roman" w:hAnsi="Times New Roman"/>
          <w:color w:val="000000"/>
          <w:sz w:val="28"/>
          <w:lang w:val="ru-RU"/>
        </w:rPr>
        <w:t>‌).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Произведения для чтения: Ш. Перро «Кот в сапогах», Х.-К. Андерсен «Пятеро из одного стручка» ‌</w:t>
      </w:r>
      <w:bookmarkStart w:id="32" w:name="63220a7a-3056-4cb7-8b8f-8dfa3716a258"/>
      <w:r w:rsidRPr="00322D3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2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22D3D">
        <w:rPr>
          <w:rFonts w:ascii="Times New Roman" w:hAnsi="Times New Roman"/>
          <w:i/>
          <w:color w:val="000000"/>
          <w:sz w:val="28"/>
          <w:lang w:val="ru-RU"/>
        </w:rPr>
        <w:t>(работа с детской книгой и справочной литературой)</w:t>
      </w:r>
      <w:r w:rsidRPr="00322D3D">
        <w:rPr>
          <w:rFonts w:ascii="Times New Roman" w:hAnsi="Times New Roman"/>
          <w:color w:val="000000"/>
          <w:sz w:val="28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750D96" w:rsidRPr="00322D3D" w:rsidRDefault="00E3135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750D96" w:rsidRPr="00322D3D" w:rsidRDefault="00E3135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сравнивать и группировать различные произведения по теме (о Родине,</w:t>
      </w:r>
      <w:proofErr w:type="gramEnd"/>
    </w:p>
    <w:p w:rsidR="00750D96" w:rsidRPr="00322D3D" w:rsidRDefault="00E3135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 родной природе, о детях, о животных, о семье, о чудесах и превращениях),</w:t>
      </w:r>
    </w:p>
    <w:p w:rsidR="00750D96" w:rsidRPr="00322D3D" w:rsidRDefault="00E3135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по жанрам (произведения устного народного творчества, сказка (фольклорная</w:t>
      </w:r>
      <w:proofErr w:type="gramEnd"/>
    </w:p>
    <w:p w:rsidR="00750D96" w:rsidRPr="00322D3D" w:rsidRDefault="00E3135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и литературная), рассказ, басня, стихотворение);</w:t>
      </w:r>
      <w:proofErr w:type="gramEnd"/>
    </w:p>
    <w:p w:rsidR="00750D96" w:rsidRPr="00322D3D" w:rsidRDefault="00E3135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750D96" w:rsidRPr="00322D3D" w:rsidRDefault="00E3135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кст ск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750D96" w:rsidRPr="00322D3D" w:rsidRDefault="00E3135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кст ст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750D96" w:rsidRPr="00322D3D" w:rsidRDefault="00E3135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соотносить иллюстрации с текстом произведения;</w:t>
      </w:r>
    </w:p>
    <w:p w:rsidR="00750D96" w:rsidRPr="00322D3D" w:rsidRDefault="00E3135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750D96" w:rsidRPr="00322D3D" w:rsidRDefault="00E3135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по информации, представленной в оглавлении, в иллюстрациях предполагать тему и содержание книги;</w:t>
      </w:r>
    </w:p>
    <w:p w:rsidR="00750D96" w:rsidRPr="00322D3D" w:rsidRDefault="00E3135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пользоваться словарями для уточнения значения незнакомого слова.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действия способствуют формированию умений:</w:t>
      </w:r>
    </w:p>
    <w:p w:rsidR="00750D96" w:rsidRPr="00322D3D" w:rsidRDefault="00E3135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750D96" w:rsidRDefault="00E3135B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тему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50D96" w:rsidRPr="00322D3D" w:rsidRDefault="00E3135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пересказывать подробно и выборочно прочитанное произведение;</w:t>
      </w:r>
    </w:p>
    <w:p w:rsidR="00750D96" w:rsidRPr="00322D3D" w:rsidRDefault="00E3135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750D96" w:rsidRDefault="00E3135B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описывать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устно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картины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природы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50D96" w:rsidRPr="00322D3D" w:rsidRDefault="00E3135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загадки, рассказы, небольшие сказки;</w:t>
      </w:r>
    </w:p>
    <w:p w:rsidR="00750D96" w:rsidRPr="00322D3D" w:rsidRDefault="00E3135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участвовать в инсценировках и драматизации отрывков из художественных произведений.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750D96" w:rsidRPr="00322D3D" w:rsidRDefault="00E3135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750D96" w:rsidRPr="00322D3D" w:rsidRDefault="00E3135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удерживать в памяти последовательность событий прослушанного (прочитанного) текста;</w:t>
      </w:r>
    </w:p>
    <w:p w:rsidR="00750D96" w:rsidRPr="00322D3D" w:rsidRDefault="00E3135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контролировать выполнение поставленной учебной задачи при чтении</w:t>
      </w:r>
    </w:p>
    <w:p w:rsidR="00750D96" w:rsidRDefault="00E3135B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слушании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50D96" w:rsidRPr="00322D3D" w:rsidRDefault="00E3135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проверять (по образцу) выполнение поставленной учебной задачи.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750D96" w:rsidRPr="00322D3D" w:rsidRDefault="00E3135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деятельности;</w:t>
      </w:r>
    </w:p>
    <w:p w:rsidR="00750D96" w:rsidRPr="00322D3D" w:rsidRDefault="00E3135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распределять работу, договариваться, приходить к общему решению, отвечать за общий результат работы.</w:t>
      </w:r>
    </w:p>
    <w:p w:rsidR="00750D96" w:rsidRPr="00322D3D" w:rsidRDefault="00750D96">
      <w:pPr>
        <w:spacing w:after="0" w:line="264" w:lineRule="auto"/>
        <w:ind w:left="120"/>
        <w:jc w:val="both"/>
        <w:rPr>
          <w:lang w:val="ru-RU"/>
        </w:rPr>
      </w:pP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Кончаловская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«Наша древняя столица» (отрывки) ‌</w:t>
      </w:r>
      <w:bookmarkStart w:id="33" w:name="96e70618-7a1d-4135-8fd3-a8d5b625e8a7"/>
      <w:r w:rsidRPr="00322D3D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33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Фольклор (устное народное творчество).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 xml:space="preserve">Круг чтения: малые жанры фольклора (пословицы,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>, считалки, небылицы, скороговорки, загадки, по выбору).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34" w:name="6dc3c912-0f6b-44b2-87fb-4fa8c0a8ddd8"/>
      <w:r w:rsidRPr="00322D3D">
        <w:rPr>
          <w:rFonts w:ascii="Times New Roman" w:hAnsi="Times New Roman"/>
          <w:color w:val="000000"/>
          <w:sz w:val="28"/>
          <w:lang w:val="ru-RU"/>
        </w:rPr>
        <w:t>и др.)</w:t>
      </w:r>
      <w:bookmarkEnd w:id="34"/>
      <w:r w:rsidRPr="00322D3D">
        <w:rPr>
          <w:rFonts w:ascii="Times New Roman" w:hAnsi="Times New Roman"/>
          <w:color w:val="000000"/>
          <w:sz w:val="28"/>
          <w:lang w:val="ru-RU"/>
        </w:rPr>
        <w:t>‌. Отражение в сказках народного быта и культуры. Составление плана сказки.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35" w:name="2d4a2950-b4e9-4f16-a8a6-487d5016001d"/>
      <w:r w:rsidRPr="00322D3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5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 ‌</w:t>
      </w:r>
      <w:bookmarkStart w:id="36" w:name="80f00626-952e-41bd-9beb-6d0f5fe1ba6b"/>
      <w:r w:rsidRPr="00322D3D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36"/>
      <w:r w:rsidRPr="00322D3D">
        <w:rPr>
          <w:rFonts w:ascii="Times New Roman" w:hAnsi="Times New Roman"/>
          <w:color w:val="000000"/>
          <w:sz w:val="28"/>
          <w:lang w:val="ru-RU"/>
        </w:rPr>
        <w:t xml:space="preserve">‌.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фольклорными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. Положительные и отрицательные герои, волшебные помощники, язык авторской сказки. И. Я.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– иллюстратор сказок А. С. Пушкина.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и о прекрасной </w:t>
      </w: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>царевне Лебеди», «В тот год осенняя погода…», «Опрятней модного паркета…» ‌</w:t>
      </w:r>
      <w:bookmarkStart w:id="37" w:name="db43cb12-75a1-43f5-b252-1995adfd2fff"/>
      <w:r w:rsidRPr="00322D3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7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‌</w:t>
      </w:r>
      <w:bookmarkStart w:id="38" w:name="99ba0051-1be8-4e8f-b0dd-a10143c31c81"/>
      <w:r w:rsidRPr="00322D3D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38"/>
      <w:r w:rsidRPr="00322D3D">
        <w:rPr>
          <w:rFonts w:ascii="Times New Roman" w:hAnsi="Times New Roman"/>
          <w:color w:val="000000"/>
          <w:sz w:val="28"/>
          <w:lang w:val="ru-RU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Произведения для чтения: И.А. Крылов «Ворона и Лисица», «Лисица и виноград», «Мартышка и очки» ‌</w:t>
      </w:r>
      <w:bookmarkStart w:id="39" w:name="738a01c7-d12e-4abb-aa19-15d8e09af024"/>
      <w:r w:rsidRPr="00322D3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9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proofErr w:type="gramStart"/>
      <w:r>
        <w:rPr>
          <w:rFonts w:ascii="Times New Roman" w:hAnsi="Times New Roman"/>
          <w:i/>
          <w:color w:val="000000"/>
          <w:sz w:val="28"/>
        </w:rPr>
        <w:t>I</w:t>
      </w:r>
      <w:proofErr w:type="gramEnd"/>
      <w:r w:rsidRPr="00322D3D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322D3D">
        <w:rPr>
          <w:rFonts w:ascii="Times New Roman" w:hAnsi="Times New Roman"/>
          <w:color w:val="000000"/>
          <w:sz w:val="28"/>
          <w:lang w:val="ru-RU"/>
        </w:rPr>
        <w:t>. Лирические произведения как способ передачи чувств людей, автора. Картины природы в произведениях поэтов и писателей ‌</w:t>
      </w:r>
      <w:bookmarkStart w:id="40" w:name="a8556af8-9a03-49c3-b8c8-d0217dccd1c5"/>
      <w:r w:rsidRPr="00322D3D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40"/>
      <w:r w:rsidRPr="00322D3D">
        <w:rPr>
          <w:rFonts w:ascii="Times New Roman" w:hAnsi="Times New Roman"/>
          <w:color w:val="000000"/>
          <w:sz w:val="28"/>
          <w:lang w:val="ru-RU"/>
        </w:rPr>
        <w:t xml:space="preserve">‌: Ф. И. Тютчева, А. А. Фета, А. Н.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Майкова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>, Н. А. Некрасова, А. А. Блока, И. А. Бунина, ‌</w:t>
      </w:r>
      <w:bookmarkStart w:id="41" w:name="236d15e5-7adb-4fc2-919e-678797fd1898"/>
      <w:r w:rsidRPr="00322D3D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41"/>
      <w:r w:rsidRPr="00322D3D">
        <w:rPr>
          <w:rFonts w:ascii="Times New Roman" w:hAnsi="Times New Roman"/>
          <w:color w:val="000000"/>
          <w:sz w:val="28"/>
          <w:lang w:val="ru-RU"/>
        </w:rPr>
        <w:t xml:space="preserve">‌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прищуря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», «Мама!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42" w:name="b39133dd-5b08-4549-a5bd-8bf368254092"/>
      <w:r w:rsidRPr="00322D3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2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322D3D">
        <w:rPr>
          <w:rFonts w:ascii="Times New Roman" w:hAnsi="Times New Roman"/>
          <w:color w:val="000000"/>
          <w:sz w:val="28"/>
          <w:lang w:val="ru-RU"/>
        </w:rPr>
        <w:t>. Жанровое многообразие произведений Л. Н. Толстого: сказки, рассказы, басни, быль ‌</w:t>
      </w:r>
      <w:bookmarkStart w:id="43" w:name="1a0e8552-8319-44da-b4b7-9c067d7af546"/>
      <w:r w:rsidRPr="00322D3D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43"/>
      <w:r w:rsidRPr="00322D3D">
        <w:rPr>
          <w:rFonts w:ascii="Times New Roman" w:hAnsi="Times New Roman"/>
          <w:color w:val="000000"/>
          <w:sz w:val="28"/>
          <w:lang w:val="ru-RU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«Лебеди», «Зайцы», «Прыжок», «Акула» ‌</w:t>
      </w:r>
      <w:bookmarkStart w:id="44" w:name="7bc5c68d-92f5-41d5-9535-d638ea476e3f"/>
      <w:r w:rsidRPr="00322D3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44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‌</w:t>
      </w:r>
      <w:bookmarkStart w:id="45" w:name="14358877-86a6-40e2-9fb5-58334b8a6e9a"/>
      <w:r w:rsidRPr="00322D3D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45"/>
      <w:r w:rsidRPr="00322D3D">
        <w:rPr>
          <w:rFonts w:ascii="Times New Roman" w:hAnsi="Times New Roman"/>
          <w:color w:val="000000"/>
          <w:sz w:val="28"/>
          <w:lang w:val="ru-RU"/>
        </w:rPr>
        <w:t xml:space="preserve">‌. Круг чтения: произведения В. М. Гаршина, М. Горького, И. С. </w:t>
      </w: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>Соколова-Микитова ‌</w:t>
      </w:r>
      <w:bookmarkStart w:id="46" w:name="c6bf05b5-49bd-40a2-90b7-cfd41b2279a7"/>
      <w:r w:rsidRPr="00322D3D">
        <w:rPr>
          <w:rFonts w:ascii="Times New Roman" w:hAnsi="Times New Roman"/>
          <w:color w:val="000000"/>
          <w:sz w:val="28"/>
          <w:lang w:val="ru-RU"/>
        </w:rPr>
        <w:t>и др.</w:t>
      </w:r>
      <w:bookmarkEnd w:id="46"/>
      <w:r w:rsidRPr="00322D3D">
        <w:rPr>
          <w:rFonts w:ascii="Times New Roman" w:hAnsi="Times New Roman"/>
          <w:color w:val="000000"/>
          <w:sz w:val="28"/>
          <w:lang w:val="ru-RU"/>
        </w:rPr>
        <w:t>‌ Особенности авторских сказок (сюжет, язык, герои). Составление аннотации.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Листопадничек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», М. Горький «Случай с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Евсейкой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>» ‌</w:t>
      </w:r>
      <w:bookmarkStart w:id="47" w:name="ea02cf5f-d5e4-4b30-812a-1b46ec679534"/>
      <w:r w:rsidRPr="00322D3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7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spellStart"/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Мамина-Сибиряка</w:t>
      </w:r>
      <w:proofErr w:type="spellEnd"/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, К. Г. Паустовского, М. М. Пришвина, Б. С. Житкова.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Особенности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spellStart"/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Мамин-Сибиряк</w:t>
      </w:r>
      <w:proofErr w:type="spellEnd"/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«Приёмыш» ‌</w:t>
      </w:r>
      <w:bookmarkStart w:id="48" w:name="68f21dae-0b2e-4871-b761-be4991ec4878"/>
      <w:r w:rsidRPr="00322D3D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48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322D3D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49" w:name="7684134c-2d89-4058-b80b-6ad24d340e2c"/>
      <w:r w:rsidRPr="00322D3D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49"/>
      <w:r w:rsidRPr="00322D3D">
        <w:rPr>
          <w:rFonts w:ascii="Times New Roman" w:hAnsi="Times New Roman"/>
          <w:color w:val="000000"/>
          <w:sz w:val="28"/>
          <w:lang w:val="ru-RU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Произведения для чтения: Л. Пантелеев «На ялике», А. Гайдар «Тимур и его команда» (отрывки), Л. Кассиль ‌</w:t>
      </w:r>
      <w:bookmarkStart w:id="50" w:name="e453ae69-7b50-49e1-850e-5455f39cac3b"/>
      <w:r w:rsidRPr="00322D3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0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‌</w:t>
      </w:r>
      <w:bookmarkStart w:id="51" w:name="db307144-10c3-47e0-8f79-b83f6461fd22"/>
      <w:r w:rsidRPr="00322D3D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51"/>
      <w:r w:rsidRPr="00322D3D">
        <w:rPr>
          <w:rFonts w:ascii="Times New Roman" w:hAnsi="Times New Roman"/>
          <w:color w:val="000000"/>
          <w:sz w:val="28"/>
          <w:lang w:val="ru-RU"/>
        </w:rPr>
        <w:t>‌: Н. Н. Носов, В.Ю. Драгунский, ‌</w:t>
      </w:r>
      <w:bookmarkStart w:id="52" w:name="cb0fcba1-b7c3-44d2-9bb6-c0a6c9168eca"/>
      <w:r w:rsidRPr="00322D3D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52"/>
      <w:r w:rsidRPr="00322D3D">
        <w:rPr>
          <w:rFonts w:ascii="Times New Roman" w:hAnsi="Times New Roman"/>
          <w:color w:val="000000"/>
          <w:sz w:val="28"/>
          <w:lang w:val="ru-RU"/>
        </w:rPr>
        <w:t>‌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53" w:name="bfd2c4b6-8e45-47df-8299-90bb4d27aacd"/>
      <w:r w:rsidRPr="00322D3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3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54" w:name="3e21f5c4-1001-4583-8489-5f0ba36061b9"/>
      <w:r w:rsidRPr="00322D3D"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54"/>
      <w:r w:rsidRPr="00322D3D">
        <w:rPr>
          <w:rFonts w:ascii="Times New Roman" w:hAnsi="Times New Roman"/>
          <w:color w:val="000000"/>
          <w:sz w:val="28"/>
          <w:lang w:val="ru-RU"/>
        </w:rPr>
        <w:t>‌ литературные сказки Ш. Перро, Х.-К. Андерсена, ‌</w:t>
      </w:r>
      <w:bookmarkStart w:id="55" w:name="f6f542f3-f6cf-4368-a418-eb5d19aa0b2b"/>
      <w:r w:rsidRPr="00322D3D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55"/>
      <w:r w:rsidRPr="00322D3D">
        <w:rPr>
          <w:rFonts w:ascii="Times New Roman" w:hAnsi="Times New Roman"/>
          <w:color w:val="000000"/>
          <w:sz w:val="28"/>
          <w:lang w:val="ru-RU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Произведения для чтения: Х.-К. Андерсен «Гадкий утёнок», Ш. Перро «Подарок феи» ‌</w:t>
      </w:r>
      <w:bookmarkStart w:id="56" w:name="0e6b1fdc-e350-43b1-a03c-45387667d39d"/>
      <w:r w:rsidRPr="00322D3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6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lastRenderedPageBreak/>
        <w:t>Библиографическая культура (работа с детской книгой и справочной литературой).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750D96" w:rsidRPr="00322D3D" w:rsidRDefault="00E3135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750D96" w:rsidRPr="00322D3D" w:rsidRDefault="00E3135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750D96" w:rsidRPr="00322D3D" w:rsidRDefault="00E3135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750D96" w:rsidRPr="00322D3D" w:rsidRDefault="00E3135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750D96" w:rsidRPr="00322D3D" w:rsidRDefault="00E3135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750D96" w:rsidRPr="00322D3D" w:rsidRDefault="00E3135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322D3D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750D96" w:rsidRDefault="00E3135B">
      <w:pPr>
        <w:numPr>
          <w:ilvl w:val="0"/>
          <w:numId w:val="13"/>
        </w:numPr>
        <w:spacing w:after="0" w:line="264" w:lineRule="auto"/>
        <w:jc w:val="both"/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иллюстрация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), </w:t>
      </w:r>
      <w:proofErr w:type="spellStart"/>
      <w:r>
        <w:rPr>
          <w:rFonts w:ascii="Times New Roman" w:hAnsi="Times New Roman"/>
          <w:color w:val="000000"/>
          <w:sz w:val="28"/>
        </w:rPr>
        <w:t>звуковую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музыкальное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произведение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750D96" w:rsidRPr="00322D3D" w:rsidRDefault="00E3135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750D96" w:rsidRPr="00322D3D" w:rsidRDefault="00E3135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750D96" w:rsidRPr="00322D3D" w:rsidRDefault="00E3135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750D96" w:rsidRPr="00322D3D" w:rsidRDefault="00E3135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750D96" w:rsidRPr="00322D3D" w:rsidRDefault="00E3135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:rsidR="00750D96" w:rsidRPr="00322D3D" w:rsidRDefault="00E3135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750D96" w:rsidRPr="00322D3D" w:rsidRDefault="00E3135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i/>
          <w:color w:val="000000"/>
          <w:sz w:val="28"/>
          <w:lang w:val="ru-RU"/>
        </w:rPr>
        <w:t>Регулятивные</w:t>
      </w:r>
      <w:proofErr w:type="gramEnd"/>
      <w:r w:rsidRPr="00322D3D">
        <w:rPr>
          <w:rFonts w:ascii="Times New Roman" w:hAnsi="Times New Roman"/>
          <w:i/>
          <w:color w:val="000000"/>
          <w:sz w:val="28"/>
          <w:lang w:val="ru-RU"/>
        </w:rPr>
        <w:t xml:space="preserve"> универсальные учебные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750D96" w:rsidRPr="00322D3D" w:rsidRDefault="00E3135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750D96" w:rsidRPr="00322D3D" w:rsidRDefault="00E3135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:rsidR="00750D96" w:rsidRPr="00322D3D" w:rsidRDefault="00E3135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750D96" w:rsidRPr="00322D3D" w:rsidRDefault="00E3135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750D96" w:rsidRPr="00322D3D" w:rsidRDefault="00E3135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750D96" w:rsidRPr="00322D3D" w:rsidRDefault="00E3135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750D96" w:rsidRPr="00322D3D" w:rsidRDefault="00750D96">
      <w:pPr>
        <w:spacing w:after="0" w:line="264" w:lineRule="auto"/>
        <w:ind w:left="120"/>
        <w:jc w:val="both"/>
        <w:rPr>
          <w:lang w:val="ru-RU"/>
        </w:rPr>
      </w:pP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О Родине, героические страницы истории.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Пескова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57" w:name="e723ba6f-ad13-4eb9-88fb-092822236b1d"/>
      <w:r w:rsidRPr="00322D3D">
        <w:rPr>
          <w:rFonts w:ascii="Times New Roman" w:hAnsi="Times New Roman"/>
          <w:color w:val="000000"/>
          <w:sz w:val="28"/>
          <w:lang w:val="ru-RU"/>
        </w:rPr>
        <w:t>и др.</w:t>
      </w:r>
      <w:bookmarkEnd w:id="57"/>
      <w:r w:rsidRPr="00322D3D">
        <w:rPr>
          <w:rFonts w:ascii="Times New Roman" w:hAnsi="Times New Roman"/>
          <w:color w:val="000000"/>
          <w:sz w:val="28"/>
          <w:lang w:val="ru-RU"/>
        </w:rPr>
        <w:t xml:space="preserve"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</w:t>
      </w: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>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322D3D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С.Д. Дрожжин «Родине», В.М. Песков «Родине», А.Т. Твардовский «О Родине большой и малой» (отрывок), С.Т. Романовский «Ледовое побоище», С.П. Алексеев ‌</w:t>
      </w:r>
      <w:bookmarkStart w:id="58" w:name="127f14ef-247e-4055-acfd-bc40c4be0ca9"/>
      <w:r w:rsidRPr="00322D3D">
        <w:rPr>
          <w:rFonts w:ascii="Times New Roman" w:hAnsi="Times New Roman"/>
          <w:color w:val="000000"/>
          <w:sz w:val="28"/>
          <w:lang w:val="ru-RU"/>
        </w:rPr>
        <w:t>(1-2 рассказа военно-исторической тематики) и другие (по выбору).</w:t>
      </w:r>
      <w:bookmarkEnd w:id="58"/>
      <w:r w:rsidRPr="00322D3D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. Фольклор как народная духовная культура (произведения по выбору). Многообразие видов фольклора: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словесный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322D3D">
        <w:rPr>
          <w:rFonts w:ascii="Times New Roman" w:hAnsi="Times New Roman"/>
          <w:color w:val="000000"/>
          <w:sz w:val="28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Произведения для чтения: произведения малых жанров фольклора, народные сказки ‌</w:t>
      </w:r>
      <w:bookmarkStart w:id="59" w:name="13ed692d-f68b-4ab7-9394-065d0e010e2b"/>
      <w:r w:rsidRPr="00322D3D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59"/>
      <w:r w:rsidRPr="00322D3D">
        <w:rPr>
          <w:rFonts w:ascii="Times New Roman" w:hAnsi="Times New Roman"/>
          <w:color w:val="000000"/>
          <w:sz w:val="28"/>
          <w:lang w:val="ru-RU"/>
        </w:rPr>
        <w:t>‌, сказки народов России ‌</w:t>
      </w:r>
      <w:bookmarkStart w:id="60" w:name="88e382a1-4742-44f3-be40-3355538b7bf0"/>
      <w:r w:rsidRPr="00322D3D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60"/>
      <w:r w:rsidRPr="00322D3D">
        <w:rPr>
          <w:rFonts w:ascii="Times New Roman" w:hAnsi="Times New Roman"/>
          <w:color w:val="000000"/>
          <w:sz w:val="28"/>
          <w:lang w:val="ru-RU"/>
        </w:rPr>
        <w:t>‌, былины из цикла об Илье Муромце, Алёше Поповиче, Добрыне Никитиче ‌</w:t>
      </w:r>
      <w:bookmarkStart w:id="61" w:name="65d9a5fc-cfbc-4c38-8800-4fae49f12f66"/>
      <w:r w:rsidRPr="00322D3D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61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322D3D">
        <w:rPr>
          <w:rFonts w:ascii="Times New Roman" w:hAnsi="Times New Roman"/>
          <w:color w:val="000000"/>
          <w:sz w:val="28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62" w:name="d4959437-1f52-4e04-ad5c-5e5962b220a9"/>
      <w:r w:rsidRPr="00322D3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2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Крылова. 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Хемницера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>, Л. Н. Толстого, С. В. Михалкова. Басни стихотворные и прозаические ‌</w:t>
      </w:r>
      <w:bookmarkStart w:id="63" w:name="f6b74d8a-3a68-456b-9560-c1d56f3a7703"/>
      <w:r w:rsidRPr="00322D3D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63"/>
      <w:r w:rsidRPr="00322D3D">
        <w:rPr>
          <w:rFonts w:ascii="Times New Roman" w:hAnsi="Times New Roman"/>
          <w:color w:val="000000"/>
          <w:sz w:val="28"/>
          <w:lang w:val="ru-RU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Крылов И.А. «Стрекоза и муравей», «Квартет», И.И.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Хемницер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«Стрекоза», Л.Н. Толстой «Стрекоза и муравьи» ‌</w:t>
      </w:r>
      <w:bookmarkStart w:id="64" w:name="fb9c6b46-90e6-44d3-98e5-d86df8a78f70"/>
      <w:r w:rsidRPr="00322D3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4"/>
      <w:r w:rsidRPr="00322D3D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Творчество М. Ю. Лермонтова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Круг чтения: лирические произведения М. Ю. Лермонтова ‌</w:t>
      </w:r>
      <w:bookmarkStart w:id="65" w:name="8753b9aa-1497-4d8a-9925-78a7378ffdc6"/>
      <w:r w:rsidRPr="00322D3D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65"/>
      <w:r w:rsidRPr="00322D3D">
        <w:rPr>
          <w:rFonts w:ascii="Times New Roman" w:hAnsi="Times New Roman"/>
          <w:color w:val="000000"/>
          <w:sz w:val="28"/>
          <w:lang w:val="ru-RU"/>
        </w:rPr>
        <w:t>‌. Средства художественной выразительности (сравнение, эпитет, олицетворение); рифма, ритм.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Произведения для чтения: М.Ю. Лермонтов «Утёс», «Парус», «Москва, Москва! …Люблю тебя как сын…» ‌</w:t>
      </w:r>
      <w:bookmarkStart w:id="66" w:name="a3acb784-465c-47f9-a1a9-55fd03aefdd7"/>
      <w:r w:rsidRPr="00322D3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6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‌</w:t>
      </w:r>
      <w:bookmarkStart w:id="67" w:name="c485f24c-ccf6-4a4b-a332-12b0e9bda1ee"/>
      <w:r w:rsidRPr="00322D3D">
        <w:rPr>
          <w:rFonts w:ascii="Times New Roman" w:hAnsi="Times New Roman"/>
          <w:color w:val="000000"/>
          <w:sz w:val="28"/>
          <w:lang w:val="ru-RU"/>
        </w:rPr>
        <w:t>(две-три по выбору)</w:t>
      </w:r>
      <w:bookmarkEnd w:id="67"/>
      <w:r w:rsidRPr="00322D3D">
        <w:rPr>
          <w:rFonts w:ascii="Times New Roman" w:hAnsi="Times New Roman"/>
          <w:color w:val="000000"/>
          <w:sz w:val="28"/>
          <w:lang w:val="ru-RU"/>
        </w:rPr>
        <w:t>‌. Герои литературных сказок (произведения П. П. Ершова, П. П. Бажова, С. Т. Аксакова, С. Я. Маршака ‌</w:t>
      </w:r>
      <w:bookmarkStart w:id="68" w:name="b696e61f-1fed-496e-b40a-891403c8acb0"/>
      <w:r w:rsidRPr="00322D3D">
        <w:rPr>
          <w:rFonts w:ascii="Times New Roman" w:hAnsi="Times New Roman"/>
          <w:color w:val="000000"/>
          <w:sz w:val="28"/>
          <w:lang w:val="ru-RU"/>
        </w:rPr>
        <w:t>и др.</w:t>
      </w:r>
      <w:bookmarkEnd w:id="68"/>
      <w:r w:rsidRPr="00322D3D">
        <w:rPr>
          <w:rFonts w:ascii="Times New Roman" w:hAnsi="Times New Roman"/>
          <w:color w:val="000000"/>
          <w:sz w:val="28"/>
          <w:lang w:val="ru-RU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69" w:name="bf3989dc-2faf-4749-85de-63cc4f5b6c7f"/>
      <w:r w:rsidRPr="00322D3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9"/>
      <w:r w:rsidRPr="00322D3D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22D3D">
        <w:rPr>
          <w:rFonts w:ascii="Times New Roman" w:hAnsi="Times New Roman"/>
          <w:i/>
          <w:color w:val="000000"/>
          <w:sz w:val="28"/>
          <w:lang w:val="ru-RU"/>
        </w:rPr>
        <w:t xml:space="preserve">Х– </w:t>
      </w:r>
      <w:proofErr w:type="gramStart"/>
      <w:r w:rsidRPr="00322D3D">
        <w:rPr>
          <w:rFonts w:ascii="Times New Roman" w:hAnsi="Times New Roman"/>
          <w:i/>
          <w:color w:val="000000"/>
          <w:sz w:val="28"/>
          <w:lang w:val="ru-RU"/>
        </w:rPr>
        <w:t>ХХ</w:t>
      </w:r>
      <w:proofErr w:type="gramEnd"/>
      <w:r w:rsidRPr="00322D3D">
        <w:rPr>
          <w:rFonts w:ascii="Times New Roman" w:hAnsi="Times New Roman"/>
          <w:i/>
          <w:color w:val="000000"/>
          <w:sz w:val="28"/>
          <w:lang w:val="ru-RU"/>
        </w:rPr>
        <w:t xml:space="preserve"> веков</w:t>
      </w:r>
      <w:r w:rsidRPr="00322D3D">
        <w:rPr>
          <w:rFonts w:ascii="Times New Roman" w:hAnsi="Times New Roman"/>
          <w:color w:val="000000"/>
          <w:sz w:val="28"/>
          <w:lang w:val="ru-RU"/>
        </w:rPr>
        <w:t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‌</w:t>
      </w:r>
      <w:bookmarkStart w:id="70" w:name="05556173-ef49-42c0-b650-76e818c52f73"/>
      <w:r w:rsidRPr="00322D3D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70"/>
      <w:r w:rsidRPr="00322D3D">
        <w:rPr>
          <w:rFonts w:ascii="Times New Roman" w:hAnsi="Times New Roman"/>
          <w:color w:val="000000"/>
          <w:sz w:val="28"/>
          <w:lang w:val="ru-RU"/>
        </w:rPr>
        <w:t>‌: В. А. Жуковский, И.С. Никитин, Е. А. Баратынский, Ф. И. Тютчев, А. А. Фет, ‌</w:t>
      </w:r>
      <w:bookmarkStart w:id="71" w:name="10df2cc6-7eaf-452a-be27-c403590473e7"/>
      <w:r w:rsidRPr="00322D3D">
        <w:rPr>
          <w:rFonts w:ascii="Times New Roman" w:hAnsi="Times New Roman"/>
          <w:color w:val="000000"/>
          <w:sz w:val="28"/>
          <w:lang w:val="ru-RU"/>
        </w:rPr>
        <w:t>Н. А. Некрасов, И. А. Бунин, А. А. Блок, К. Д. Бальмонт и др.</w:t>
      </w:r>
      <w:bookmarkEnd w:id="71"/>
      <w:r w:rsidRPr="00322D3D">
        <w:rPr>
          <w:rFonts w:ascii="Times New Roman" w:hAnsi="Times New Roman"/>
          <w:color w:val="000000"/>
          <w:sz w:val="28"/>
          <w:lang w:val="ru-RU"/>
        </w:rPr>
        <w:t xml:space="preserve">‌ Темы стихотворных произведений, герой лирического произведения. Авторские приёмы создания художественного образа в лирике.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Средства выразительности в произведениях лирики: эпитеты, синонимы, антонимы, сравнения, олицетворения, метафоры.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Репродукция картины как иллюстрация к лирическому произведению.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</w:t>
      </w: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А.А. Фет «Весенний дождь», Е.А. Баратынский «Весна, весна! Как воздух чист», И.А. Бунин «Листопад» (отрывки) </w:t>
      </w:r>
      <w:r w:rsidRPr="00322D3D">
        <w:rPr>
          <w:rFonts w:ascii="Times New Roman" w:hAnsi="Times New Roman"/>
          <w:color w:val="333333"/>
          <w:sz w:val="28"/>
          <w:lang w:val="ru-RU"/>
        </w:rPr>
        <w:t>​‌</w:t>
      </w:r>
      <w:bookmarkStart w:id="72" w:name="81524b2d-8972-479d-bbde-dc24af398f71"/>
      <w:r w:rsidRPr="00322D3D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72"/>
      <w:r w:rsidRPr="00322D3D">
        <w:rPr>
          <w:rFonts w:ascii="Times New Roman" w:hAnsi="Times New Roman"/>
          <w:color w:val="333333"/>
          <w:sz w:val="28"/>
          <w:lang w:val="ru-RU"/>
        </w:rPr>
        <w:t>‌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322D3D">
        <w:rPr>
          <w:rFonts w:ascii="Times New Roman" w:hAnsi="Times New Roman"/>
          <w:color w:val="000000"/>
          <w:sz w:val="28"/>
          <w:lang w:val="ru-RU"/>
        </w:rPr>
        <w:t>. Круг чтения ‌</w:t>
      </w:r>
      <w:bookmarkStart w:id="73" w:name="8bd46c4b-5995-4a73-9b20-d9c86c3c5312"/>
      <w:r w:rsidRPr="00322D3D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73"/>
      <w:r w:rsidRPr="00322D3D">
        <w:rPr>
          <w:rFonts w:ascii="Times New Roman" w:hAnsi="Times New Roman"/>
          <w:color w:val="000000"/>
          <w:sz w:val="28"/>
          <w:lang w:val="ru-RU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«Детство» (отдельные главы), «Русак», «Черепаха» ‌</w:t>
      </w:r>
      <w:bookmarkStart w:id="74" w:name="7dfac43d-95d1-4f1a-9ef0-dd2e363e5574"/>
      <w:r w:rsidRPr="00322D3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74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‌</w:t>
      </w:r>
      <w:bookmarkStart w:id="75" w:name="6b7a4d8f-0c10-4499-8b29-96f966374409"/>
      <w:r w:rsidRPr="00322D3D">
        <w:rPr>
          <w:rFonts w:ascii="Times New Roman" w:hAnsi="Times New Roman"/>
          <w:color w:val="000000"/>
          <w:sz w:val="28"/>
          <w:lang w:val="ru-RU"/>
        </w:rPr>
        <w:t>(не менее трёх авторов)</w:t>
      </w:r>
      <w:bookmarkEnd w:id="75"/>
      <w:r w:rsidRPr="00322D3D">
        <w:rPr>
          <w:rFonts w:ascii="Times New Roman" w:hAnsi="Times New Roman"/>
          <w:color w:val="000000"/>
          <w:sz w:val="28"/>
          <w:lang w:val="ru-RU"/>
        </w:rPr>
        <w:t>‌: на примере произведений В. П. Астафьева, М. М. Пришвина, С.А. Есенина, ‌</w:t>
      </w:r>
      <w:bookmarkStart w:id="76" w:name="2404cae9-2aea-4be9-9c14-d1f2464ae947"/>
      <w:r w:rsidRPr="00322D3D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76"/>
      <w:r w:rsidRPr="00322D3D">
        <w:rPr>
          <w:rFonts w:ascii="Times New Roman" w:hAnsi="Times New Roman"/>
          <w:color w:val="000000"/>
          <w:sz w:val="28"/>
          <w:lang w:val="ru-RU"/>
        </w:rPr>
        <w:t>‌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Произведения для чтения: В.П. Астафьев «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Капалуха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», М.М. Пришвин «Выскочка», С.А. Есенин «Лебёдушка» </w:t>
      </w:r>
      <w:r w:rsidRPr="00322D3D">
        <w:rPr>
          <w:rFonts w:ascii="Times New Roman" w:hAnsi="Times New Roman"/>
          <w:color w:val="333333"/>
          <w:sz w:val="28"/>
          <w:lang w:val="ru-RU"/>
        </w:rPr>
        <w:t>​‌</w:t>
      </w:r>
      <w:bookmarkStart w:id="77" w:name="32f573be-918d-43d1-9ae6-41e22d8f0125"/>
      <w:r w:rsidRPr="00322D3D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77"/>
      <w:r w:rsidRPr="00322D3D">
        <w:rPr>
          <w:rFonts w:ascii="Times New Roman" w:hAnsi="Times New Roman"/>
          <w:color w:val="333333"/>
          <w:sz w:val="28"/>
          <w:lang w:val="ru-RU"/>
        </w:rPr>
        <w:t>‌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. Тематика произведений о детях, их жизни, играх и занятиях, взаимоотношениях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взрослыми и сверстниками ‌</w:t>
      </w:r>
      <w:bookmarkStart w:id="78" w:name="af055e7a-930d-4d71-860c-0ef134e8808b"/>
      <w:r w:rsidRPr="00322D3D">
        <w:rPr>
          <w:rFonts w:ascii="Times New Roman" w:hAnsi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78"/>
      <w:r w:rsidRPr="00322D3D">
        <w:rPr>
          <w:rFonts w:ascii="Times New Roman" w:hAnsi="Times New Roman"/>
          <w:color w:val="000000"/>
          <w:sz w:val="28"/>
          <w:lang w:val="ru-RU"/>
        </w:rPr>
        <w:t>‌: А. П. Чехова, Н. Г. Гарина-Михайловского, М.М. Зощенко, К.Г.Паустовский, ‌</w:t>
      </w:r>
      <w:bookmarkStart w:id="79" w:name="7725f3ac-90cc-4ff9-a933-5f2500765865"/>
      <w:r w:rsidRPr="00322D3D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79"/>
      <w:r w:rsidRPr="00322D3D">
        <w:rPr>
          <w:rFonts w:ascii="Times New Roman" w:hAnsi="Times New Roman"/>
          <w:color w:val="000000"/>
          <w:sz w:val="28"/>
          <w:lang w:val="ru-RU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А.П. Чехов «Мальчики», Н.Г. Гарин-Михайловский «Детство Тёмы» (отдельные главы), М.М. Зощенко «О Лёньке и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Миньке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>» ‌</w:t>
      </w:r>
      <w:bookmarkStart w:id="80" w:name="b11b7b7c-b734-4b90-8e59-61db21edb4cb"/>
      <w:r w:rsidRPr="00322D3D">
        <w:rPr>
          <w:rFonts w:ascii="Times New Roman" w:hAnsi="Times New Roman"/>
          <w:color w:val="000000"/>
          <w:sz w:val="28"/>
          <w:lang w:val="ru-RU"/>
        </w:rPr>
        <w:t>(1-2 рассказа из цикла)</w:t>
      </w:r>
      <w:bookmarkEnd w:id="80"/>
      <w:r w:rsidRPr="00322D3D">
        <w:rPr>
          <w:rFonts w:ascii="Times New Roman" w:hAnsi="Times New Roman"/>
          <w:color w:val="000000"/>
          <w:sz w:val="28"/>
          <w:lang w:val="ru-RU"/>
        </w:rPr>
        <w:t>‌, К.Г. Паустовский «Корзина с еловыми шишками» и другие.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пьесой-сказкой. Пьеса – произведение литературы и театрального искусства ‌</w:t>
      </w:r>
      <w:bookmarkStart w:id="81" w:name="37501a53-492c-457b-bba5-1c42b6cc6631"/>
      <w:r w:rsidRPr="00322D3D">
        <w:rPr>
          <w:rFonts w:ascii="Times New Roman" w:hAnsi="Times New Roman"/>
          <w:color w:val="000000"/>
          <w:sz w:val="28"/>
          <w:lang w:val="ru-RU"/>
        </w:rPr>
        <w:t>(одна по выбору)</w:t>
      </w:r>
      <w:bookmarkEnd w:id="81"/>
      <w:r w:rsidRPr="00322D3D">
        <w:rPr>
          <w:rFonts w:ascii="Times New Roman" w:hAnsi="Times New Roman"/>
          <w:color w:val="000000"/>
          <w:sz w:val="28"/>
          <w:lang w:val="ru-RU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С.Я. Маршак «Двенадцать месяцев» и другие. 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82" w:name="75d9e905-0ed8-4b64-8f23-d12494003dd9"/>
      <w:r w:rsidRPr="00322D3D">
        <w:rPr>
          <w:rFonts w:ascii="Times New Roman" w:hAnsi="Times New Roman"/>
          <w:color w:val="000000"/>
          <w:sz w:val="28"/>
          <w:lang w:val="ru-RU"/>
        </w:rPr>
        <w:t>(не менее двух произведений по выбору):</w:t>
      </w:r>
      <w:bookmarkEnd w:id="82"/>
      <w:r w:rsidRPr="00322D3D">
        <w:rPr>
          <w:rFonts w:ascii="Times New Roman" w:hAnsi="Times New Roman"/>
          <w:color w:val="000000"/>
          <w:sz w:val="28"/>
          <w:lang w:val="ru-RU"/>
        </w:rPr>
        <w:t>‌ юмористические произведения на примере рассказов В. Ю. Драгунского, Н. Н. Носова, ‌</w:t>
      </w:r>
      <w:bookmarkStart w:id="83" w:name="861c58cd-2b62-48ca-aee2-cbc0aff1d663"/>
      <w:r w:rsidRPr="00322D3D">
        <w:rPr>
          <w:rFonts w:ascii="Times New Roman" w:hAnsi="Times New Roman"/>
          <w:color w:val="000000"/>
          <w:sz w:val="28"/>
          <w:lang w:val="ru-RU"/>
        </w:rPr>
        <w:t xml:space="preserve">М. М. Зощенко, В. В.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Голявкина</w:t>
      </w:r>
      <w:bookmarkEnd w:id="83"/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‌. Герои юмористических произведений. Средства выразительности текста </w:t>
      </w: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>юмористического содержания: гипербола. Юмористические произведения в кино и театре.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‌</w:t>
      </w:r>
      <w:bookmarkStart w:id="84" w:name="3833d43d-9952-42a0-80a6-c982261f81f0"/>
      <w:r w:rsidRPr="00322D3D">
        <w:rPr>
          <w:rFonts w:ascii="Times New Roman" w:hAnsi="Times New Roman"/>
          <w:color w:val="000000"/>
          <w:sz w:val="28"/>
          <w:lang w:val="ru-RU"/>
        </w:rPr>
        <w:t>(1-2 произведения по выбору)</w:t>
      </w:r>
      <w:bookmarkEnd w:id="84"/>
      <w:r w:rsidRPr="00322D3D">
        <w:rPr>
          <w:rFonts w:ascii="Times New Roman" w:hAnsi="Times New Roman"/>
          <w:color w:val="000000"/>
          <w:sz w:val="28"/>
          <w:lang w:val="ru-RU"/>
        </w:rPr>
        <w:t>‌, Н.Н. Носов «Витя Малеев в школе и дома» (отдельные главы) ‌</w:t>
      </w:r>
      <w:bookmarkStart w:id="85" w:name="6717adc8-7d22-4c8b-8e0f-ca68d49678b4"/>
      <w:r w:rsidRPr="00322D3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85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322D3D">
        <w:rPr>
          <w:rFonts w:ascii="Times New Roman" w:hAnsi="Times New Roman"/>
          <w:color w:val="000000"/>
          <w:sz w:val="28"/>
          <w:lang w:val="ru-RU"/>
        </w:rPr>
        <w:t>. Расширение круга чтения произведений зарубежных писателей. Литературные сказки Х.-К. Андерсена, ‌</w:t>
      </w:r>
      <w:bookmarkStart w:id="86" w:name="0570ee0c-c095-4bdf-be12-0c3444ad3bbe"/>
      <w:r w:rsidRPr="00322D3D">
        <w:rPr>
          <w:rFonts w:ascii="Times New Roman" w:hAnsi="Times New Roman"/>
          <w:color w:val="000000"/>
          <w:sz w:val="28"/>
          <w:lang w:val="ru-RU"/>
        </w:rPr>
        <w:t>Ш. Перро, братьев Гримм и др. (по выбору)</w:t>
      </w:r>
      <w:bookmarkEnd w:id="86"/>
      <w:r w:rsidRPr="00322D3D">
        <w:rPr>
          <w:rFonts w:ascii="Times New Roman" w:hAnsi="Times New Roman"/>
          <w:color w:val="000000"/>
          <w:sz w:val="28"/>
          <w:lang w:val="ru-RU"/>
        </w:rPr>
        <w:t xml:space="preserve">‌. Приключенческая литература: произведения Дж. Свифта, Марка Твена. 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 xml:space="preserve">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Сойер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>» (отдельные главы) ‌</w:t>
      </w:r>
      <w:bookmarkStart w:id="87" w:name="7eaefd21-9d80-4380-a4c5-7fbfbc886408"/>
      <w:r w:rsidRPr="00322D3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87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Типы книг (изданий): книга-произведение, книга-сборник, собрание сочинений, периодическая печать, справочные издания.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Работа с источниками периодической печати.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750D96" w:rsidRPr="00322D3D" w:rsidRDefault="00E3135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750D96" w:rsidRPr="00322D3D" w:rsidRDefault="00E3135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750D96" w:rsidRPr="00322D3D" w:rsidRDefault="00E3135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750D96" w:rsidRPr="00322D3D" w:rsidRDefault="00E3135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:rsidR="00750D96" w:rsidRPr="00322D3D" w:rsidRDefault="00E3135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750D96" w:rsidRPr="00322D3D" w:rsidRDefault="00E3135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750D96" w:rsidRPr="00322D3D" w:rsidRDefault="00E3135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  <w:proofErr w:type="gramEnd"/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750D96" w:rsidRPr="00322D3D" w:rsidRDefault="00E3135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750D96" w:rsidRPr="00322D3D" w:rsidRDefault="00E3135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750D96" w:rsidRPr="00322D3D" w:rsidRDefault="00E3135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750D96" w:rsidRPr="00322D3D" w:rsidRDefault="00E3135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750D96" w:rsidRPr="00322D3D" w:rsidRDefault="00E3135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750D96" w:rsidRPr="00322D3D" w:rsidRDefault="00E3135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750D96" w:rsidRPr="00322D3D" w:rsidRDefault="00E3135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:rsidR="00750D96" w:rsidRPr="00322D3D" w:rsidRDefault="00E3135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:rsidR="00750D96" w:rsidRPr="00322D3D" w:rsidRDefault="00E3135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использовать элементы импровизации при исполнении фольклорных произведений;</w:t>
      </w:r>
    </w:p>
    <w:p w:rsidR="00750D96" w:rsidRPr="00322D3D" w:rsidRDefault="00E3135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Регулятивные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способствуют формированию умений:</w:t>
      </w:r>
    </w:p>
    <w:p w:rsidR="00750D96" w:rsidRPr="00322D3D" w:rsidRDefault="00E3135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750D96" w:rsidRPr="00322D3D" w:rsidRDefault="00E3135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:rsidR="00750D96" w:rsidRPr="00322D3D" w:rsidRDefault="00E3135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750D96" w:rsidRPr="00322D3D" w:rsidRDefault="00E3135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750D96" w:rsidRPr="00322D3D" w:rsidRDefault="00E3135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участвовать в театрализованной деятельности: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инсценировании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и драматизации (читать по ролям, разыгрывать сценки);</w:t>
      </w:r>
    </w:p>
    <w:p w:rsidR="00750D96" w:rsidRDefault="00E3135B">
      <w:pPr>
        <w:numPr>
          <w:ilvl w:val="0"/>
          <w:numId w:val="2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правила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взаимодействия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50D96" w:rsidRPr="00322D3D" w:rsidRDefault="00E3135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88" w:name="_ftn1"/>
    <w:p w:rsidR="00750D96" w:rsidRPr="00322D3D" w:rsidRDefault="00961F94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750D96">
        <w:instrText>HYPERLINK</w:instrText>
      </w:r>
      <w:r w:rsidR="00750D96" w:rsidRPr="00322D3D">
        <w:rPr>
          <w:lang w:val="ru-RU"/>
        </w:rPr>
        <w:instrText xml:space="preserve"> \</w:instrText>
      </w:r>
      <w:r w:rsidR="00750D96">
        <w:instrText>l</w:instrText>
      </w:r>
      <w:r w:rsidR="00750D96" w:rsidRPr="00322D3D">
        <w:rPr>
          <w:lang w:val="ru-RU"/>
        </w:rPr>
        <w:instrText xml:space="preserve"> "_</w:instrText>
      </w:r>
      <w:r w:rsidR="00750D96">
        <w:instrText>ftnref</w:instrText>
      </w:r>
      <w:r w:rsidR="00750D96" w:rsidRPr="00322D3D">
        <w:rPr>
          <w:lang w:val="ru-RU"/>
        </w:rPr>
        <w:instrText>1" \</w:instrText>
      </w:r>
      <w:r w:rsidR="00750D96">
        <w:instrText>h</w:instrText>
      </w:r>
      <w:r>
        <w:fldChar w:fldCharType="separate"/>
      </w:r>
      <w:r w:rsidR="00E3135B" w:rsidRPr="00322D3D">
        <w:rPr>
          <w:rFonts w:ascii="Times New Roman" w:hAnsi="Times New Roman"/>
          <w:color w:val="0000FF"/>
          <w:sz w:val="18"/>
          <w:lang w:val="ru-RU"/>
        </w:rPr>
        <w:t>[1]</w:t>
      </w:r>
      <w:r>
        <w:fldChar w:fldCharType="end"/>
      </w:r>
      <w:bookmarkEnd w:id="88"/>
      <w:r w:rsidR="00E3135B" w:rsidRPr="00322D3D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</w:t>
      </w:r>
      <w:proofErr w:type="gramStart"/>
      <w:r w:rsidR="00E3135B" w:rsidRPr="00322D3D">
        <w:rPr>
          <w:rFonts w:ascii="Times New Roman" w:hAnsi="Times New Roman"/>
          <w:color w:val="000000"/>
          <w:sz w:val="28"/>
          <w:lang w:val="ru-RU"/>
        </w:rPr>
        <w:t>только то</w:t>
      </w:r>
      <w:proofErr w:type="gramEnd"/>
      <w:r w:rsidR="00E3135B" w:rsidRPr="00322D3D">
        <w:rPr>
          <w:rFonts w:ascii="Times New Roman" w:hAnsi="Times New Roman"/>
          <w:color w:val="000000"/>
          <w:sz w:val="28"/>
          <w:lang w:val="ru-RU"/>
        </w:rPr>
        <w:t xml:space="preserve">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750D96" w:rsidRPr="00322D3D" w:rsidRDefault="00750D96">
      <w:pPr>
        <w:rPr>
          <w:lang w:val="ru-RU"/>
        </w:rPr>
        <w:sectPr w:rsidR="00750D96" w:rsidRPr="00322D3D">
          <w:pgSz w:w="11906" w:h="16383"/>
          <w:pgMar w:top="1134" w:right="850" w:bottom="1134" w:left="1701" w:header="720" w:footer="720" w:gutter="0"/>
          <w:cols w:space="720"/>
        </w:sectPr>
      </w:pPr>
    </w:p>
    <w:p w:rsidR="00750D96" w:rsidRPr="00322D3D" w:rsidRDefault="00E3135B">
      <w:pPr>
        <w:spacing w:after="0" w:line="264" w:lineRule="auto"/>
        <w:ind w:left="120"/>
        <w:jc w:val="both"/>
        <w:rPr>
          <w:lang w:val="ru-RU"/>
        </w:rPr>
      </w:pPr>
      <w:bookmarkStart w:id="89" w:name="block-20572793"/>
      <w:bookmarkEnd w:id="7"/>
      <w:r w:rsidRPr="00322D3D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322D3D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322D3D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750D96" w:rsidRPr="00322D3D" w:rsidRDefault="00750D96">
      <w:pPr>
        <w:spacing w:after="0" w:line="264" w:lineRule="auto"/>
        <w:ind w:left="120"/>
        <w:jc w:val="both"/>
        <w:rPr>
          <w:lang w:val="ru-RU"/>
        </w:rPr>
      </w:pP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750D96" w:rsidRPr="00322D3D" w:rsidRDefault="00750D96">
      <w:pPr>
        <w:spacing w:after="0" w:line="264" w:lineRule="auto"/>
        <w:ind w:left="120"/>
        <w:jc w:val="both"/>
        <w:rPr>
          <w:lang w:val="ru-RU"/>
        </w:rPr>
      </w:pPr>
    </w:p>
    <w:p w:rsidR="00750D96" w:rsidRPr="00322D3D" w:rsidRDefault="00E3135B">
      <w:pPr>
        <w:spacing w:after="0" w:line="264" w:lineRule="auto"/>
        <w:ind w:left="120"/>
        <w:jc w:val="both"/>
        <w:rPr>
          <w:lang w:val="ru-RU"/>
        </w:rPr>
      </w:pPr>
      <w:r w:rsidRPr="00322D3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50D96" w:rsidRPr="00322D3D" w:rsidRDefault="00750D96">
      <w:pPr>
        <w:spacing w:after="0" w:line="264" w:lineRule="auto"/>
        <w:ind w:left="120"/>
        <w:jc w:val="both"/>
        <w:rPr>
          <w:lang w:val="ru-RU"/>
        </w:rPr>
      </w:pP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социокультурным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 ценностям, приобретение опыта применения сформированных представлений и отношений на практике.</w:t>
      </w:r>
    </w:p>
    <w:p w:rsidR="00750D96" w:rsidRDefault="00E3135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50D96" w:rsidRPr="00322D3D" w:rsidRDefault="00E3135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750D96" w:rsidRPr="00322D3D" w:rsidRDefault="00E3135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750D96" w:rsidRPr="00322D3D" w:rsidRDefault="00E3135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750D96" w:rsidRDefault="00E3135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50D96" w:rsidRPr="00322D3D" w:rsidRDefault="00E3135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750D96" w:rsidRPr="00322D3D" w:rsidRDefault="00E3135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750D96" w:rsidRPr="00322D3D" w:rsidRDefault="00E3135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750D96" w:rsidRPr="00322D3D" w:rsidRDefault="00E3135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750D96" w:rsidRDefault="00E3135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50D96" w:rsidRPr="00322D3D" w:rsidRDefault="00E3135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750D96" w:rsidRPr="00322D3D" w:rsidRDefault="00E3135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750D96" w:rsidRPr="00322D3D" w:rsidRDefault="00E3135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750D96" w:rsidRDefault="00E3135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50D96" w:rsidRPr="00322D3D" w:rsidRDefault="00E3135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750D96" w:rsidRDefault="00E3135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50D96" w:rsidRPr="00322D3D" w:rsidRDefault="00E3135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750D96" w:rsidRPr="00322D3D" w:rsidRDefault="00E3135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750D96" w:rsidRDefault="00E3135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50D96" w:rsidRPr="00322D3D" w:rsidRDefault="00E3135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750D96" w:rsidRPr="00322D3D" w:rsidRDefault="00E3135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750D96" w:rsidRPr="00322D3D" w:rsidRDefault="00E3135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750D96" w:rsidRPr="00322D3D" w:rsidRDefault="00750D96">
      <w:pPr>
        <w:spacing w:after="0" w:line="264" w:lineRule="auto"/>
        <w:ind w:left="120"/>
        <w:jc w:val="both"/>
        <w:rPr>
          <w:lang w:val="ru-RU"/>
        </w:rPr>
      </w:pPr>
    </w:p>
    <w:p w:rsidR="00750D96" w:rsidRPr="00322D3D" w:rsidRDefault="00E3135B">
      <w:pPr>
        <w:spacing w:after="0" w:line="264" w:lineRule="auto"/>
        <w:ind w:left="120"/>
        <w:jc w:val="both"/>
        <w:rPr>
          <w:lang w:val="ru-RU"/>
        </w:rPr>
      </w:pPr>
      <w:r w:rsidRPr="00322D3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50D96" w:rsidRPr="00322D3D" w:rsidRDefault="00750D96">
      <w:pPr>
        <w:spacing w:after="0" w:line="264" w:lineRule="auto"/>
        <w:ind w:left="120"/>
        <w:jc w:val="both"/>
        <w:rPr>
          <w:lang w:val="ru-RU"/>
        </w:rPr>
      </w:pP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750D96" w:rsidRDefault="00E3135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750D96" w:rsidRPr="00322D3D" w:rsidRDefault="00E3135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750D96" w:rsidRPr="00322D3D" w:rsidRDefault="00E3135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750D96" w:rsidRPr="00322D3D" w:rsidRDefault="00E3135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750D96" w:rsidRPr="00322D3D" w:rsidRDefault="00E3135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750D96" w:rsidRPr="00322D3D" w:rsidRDefault="00E3135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750D96" w:rsidRPr="00322D3D" w:rsidRDefault="00E3135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750D96" w:rsidRDefault="00E3135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750D96" w:rsidRPr="00322D3D" w:rsidRDefault="00E3135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750D96" w:rsidRPr="00322D3D" w:rsidRDefault="00E3135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750D96" w:rsidRPr="00322D3D" w:rsidRDefault="00E3135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750D96" w:rsidRPr="00322D3D" w:rsidRDefault="00E3135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750D96" w:rsidRPr="00322D3D" w:rsidRDefault="00E3135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750D96" w:rsidRPr="00322D3D" w:rsidRDefault="00E3135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750D96" w:rsidRDefault="00E3135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750D96" w:rsidRDefault="00E3135B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50D96" w:rsidRPr="00322D3D" w:rsidRDefault="00E3135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750D96" w:rsidRPr="00322D3D" w:rsidRDefault="00E3135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750D96" w:rsidRPr="00322D3D" w:rsidRDefault="00E3135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750D96" w:rsidRPr="00322D3D" w:rsidRDefault="00E3135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750D96" w:rsidRPr="00322D3D" w:rsidRDefault="00E3135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322D3D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322D3D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750D96" w:rsidRDefault="00E3135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750D96" w:rsidRPr="00322D3D" w:rsidRDefault="00E3135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50D96" w:rsidRPr="00322D3D" w:rsidRDefault="00E3135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750D96" w:rsidRPr="00322D3D" w:rsidRDefault="00E3135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750D96" w:rsidRPr="00322D3D" w:rsidRDefault="00E3135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750D96" w:rsidRPr="00322D3D" w:rsidRDefault="00E3135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750D96" w:rsidRPr="00322D3D" w:rsidRDefault="00E3135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750D96" w:rsidRDefault="00E3135B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50D96" w:rsidRPr="00322D3D" w:rsidRDefault="00E3135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322D3D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750D96" w:rsidRDefault="00E3135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750D96" w:rsidRPr="00322D3D" w:rsidRDefault="00E3135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750D96" w:rsidRDefault="00E3135B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50D96" w:rsidRDefault="00E3135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750D96" w:rsidRPr="00322D3D" w:rsidRDefault="00E3135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750D96" w:rsidRPr="00322D3D" w:rsidRDefault="00E3135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750D96" w:rsidRDefault="00E3135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50D96" w:rsidRPr="00322D3D" w:rsidRDefault="00E3135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750D96" w:rsidRPr="00322D3D" w:rsidRDefault="00E3135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50D96" w:rsidRPr="00322D3D" w:rsidRDefault="00E3135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750D96" w:rsidRPr="00322D3D" w:rsidRDefault="00E3135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750D96" w:rsidRPr="00322D3D" w:rsidRDefault="00E3135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750D96" w:rsidRPr="00322D3D" w:rsidRDefault="00E3135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750D96" w:rsidRPr="00322D3D" w:rsidRDefault="00750D96">
      <w:pPr>
        <w:spacing w:after="0" w:line="264" w:lineRule="auto"/>
        <w:ind w:left="120"/>
        <w:jc w:val="both"/>
        <w:rPr>
          <w:lang w:val="ru-RU"/>
        </w:rPr>
      </w:pPr>
    </w:p>
    <w:p w:rsidR="00750D96" w:rsidRPr="00322D3D" w:rsidRDefault="00E3135B">
      <w:pPr>
        <w:spacing w:after="0" w:line="264" w:lineRule="auto"/>
        <w:ind w:left="120"/>
        <w:jc w:val="both"/>
        <w:rPr>
          <w:lang w:val="ru-RU"/>
        </w:rPr>
      </w:pPr>
      <w:r w:rsidRPr="00322D3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50D96" w:rsidRPr="00322D3D" w:rsidRDefault="00750D96">
      <w:pPr>
        <w:spacing w:after="0" w:line="264" w:lineRule="auto"/>
        <w:ind w:left="120"/>
        <w:jc w:val="both"/>
        <w:rPr>
          <w:lang w:val="ru-RU"/>
        </w:rPr>
      </w:pP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750D96" w:rsidRPr="00322D3D" w:rsidRDefault="00750D96">
      <w:pPr>
        <w:spacing w:after="0" w:line="264" w:lineRule="auto"/>
        <w:ind w:left="120"/>
        <w:jc w:val="both"/>
        <w:rPr>
          <w:lang w:val="ru-RU"/>
        </w:rPr>
      </w:pPr>
    </w:p>
    <w:p w:rsidR="00750D96" w:rsidRDefault="00E3135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750D96" w:rsidRPr="00322D3D" w:rsidRDefault="00E3135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750D96" w:rsidRPr="00322D3D" w:rsidRDefault="00E3135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750D96" w:rsidRPr="00322D3D" w:rsidRDefault="00E3135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750D96" w:rsidRPr="00322D3D" w:rsidRDefault="00E3135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различать прозаическую (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нестихотворную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>) и стихотворную речь;</w:t>
      </w:r>
    </w:p>
    <w:p w:rsidR="00750D96" w:rsidRPr="00322D3D" w:rsidRDefault="00E3135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</w:t>
      </w: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пословицы,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>, сказки (фольклорные и литературные), рассказы, стихотворения);</w:t>
      </w:r>
    </w:p>
    <w:p w:rsidR="00750D96" w:rsidRPr="00322D3D" w:rsidRDefault="00E3135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750D96" w:rsidRPr="00322D3D" w:rsidRDefault="00E3135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750D96" w:rsidRPr="00322D3D" w:rsidRDefault="00E3135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750D96" w:rsidRPr="00322D3D" w:rsidRDefault="00E3135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750D96" w:rsidRPr="00322D3D" w:rsidRDefault="00E3135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ударения;</w:t>
      </w:r>
    </w:p>
    <w:p w:rsidR="00750D96" w:rsidRPr="00322D3D" w:rsidRDefault="00E3135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750D96" w:rsidRDefault="00E3135B">
      <w:pPr>
        <w:numPr>
          <w:ilvl w:val="0"/>
          <w:numId w:val="34"/>
        </w:numPr>
        <w:spacing w:after="0" w:line="264" w:lineRule="auto"/>
        <w:jc w:val="both"/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менее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 3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750D96" w:rsidRPr="00322D3D" w:rsidRDefault="00E3135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иллюстрациям;</w:t>
      </w:r>
    </w:p>
    <w:p w:rsidR="00750D96" w:rsidRPr="00322D3D" w:rsidRDefault="00E3135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750D96" w:rsidRPr="00322D3D" w:rsidRDefault="00E3135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750D96" w:rsidRDefault="00E3135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750D96" w:rsidRPr="00322D3D" w:rsidRDefault="00E313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 xml:space="preserve"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</w:t>
      </w: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нравственно-этических понятиях в контексте изученных произведений;</w:t>
      </w:r>
      <w:proofErr w:type="gramEnd"/>
    </w:p>
    <w:p w:rsidR="00750D96" w:rsidRPr="00322D3D" w:rsidRDefault="00E313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750D96" w:rsidRPr="00322D3D" w:rsidRDefault="00E313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750D96" w:rsidRPr="00322D3D" w:rsidRDefault="00E313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750D96" w:rsidRPr="00322D3D" w:rsidRDefault="00E313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750D96" w:rsidRPr="00322D3D" w:rsidRDefault="00E313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750D96" w:rsidRPr="00322D3D" w:rsidRDefault="00E313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750D96" w:rsidRPr="00322D3D" w:rsidRDefault="00E313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750D96" w:rsidRPr="00322D3D" w:rsidRDefault="00E313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750D96" w:rsidRPr="00322D3D" w:rsidRDefault="00E313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750D96" w:rsidRPr="00322D3D" w:rsidRDefault="00E313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750D96" w:rsidRPr="00322D3D" w:rsidRDefault="00E313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>пересказывать (устно) содержание произведения подробно, выборочно, от лица героя, от третьего лица;</w:t>
      </w:r>
    </w:p>
    <w:p w:rsidR="00750D96" w:rsidRPr="00322D3D" w:rsidRDefault="00E313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750D96" w:rsidRPr="00322D3D" w:rsidRDefault="00E313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750D96" w:rsidRPr="00322D3D" w:rsidRDefault="00E313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загадки, небольшие сказки, рассказы;</w:t>
      </w:r>
    </w:p>
    <w:p w:rsidR="00750D96" w:rsidRPr="00322D3D" w:rsidRDefault="00E313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750D96" w:rsidRPr="00322D3D" w:rsidRDefault="00E313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750D96" w:rsidRPr="00322D3D" w:rsidRDefault="00E313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750D96" w:rsidRDefault="00E3135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и называть отдельные жанры фольклора (считалки, загадки, пословицы,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750D96" w:rsidRDefault="00E3135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читать вслух целыми словами без пропусков и перестановок букв и слогов доступные по восприятию и небольшие по объёму </w:t>
      </w: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>прозаические и стихотворные произведения в темпе не менее 80 слов в минуту (без отметочного оценивания);</w:t>
      </w:r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  <w:proofErr w:type="gramEnd"/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750D96" w:rsidRDefault="00E3135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​</w:t>
      </w:r>
    </w:p>
    <w:p w:rsidR="00750D96" w:rsidRDefault="00750D96">
      <w:pPr>
        <w:sectPr w:rsidR="00750D96">
          <w:pgSz w:w="11906" w:h="16383"/>
          <w:pgMar w:top="1134" w:right="850" w:bottom="1134" w:left="1701" w:header="720" w:footer="720" w:gutter="0"/>
          <w:cols w:space="720"/>
        </w:sectPr>
      </w:pPr>
    </w:p>
    <w:p w:rsidR="00750D96" w:rsidRDefault="00E3135B">
      <w:pPr>
        <w:spacing w:after="0"/>
        <w:ind w:left="120"/>
      </w:pPr>
      <w:bookmarkStart w:id="90" w:name="block-20572792"/>
      <w:bookmarkEnd w:id="8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750D96" w:rsidRDefault="00E3135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09"/>
        <w:gridCol w:w="1841"/>
        <w:gridCol w:w="1910"/>
        <w:gridCol w:w="2599"/>
      </w:tblGrid>
      <w:tr w:rsidR="00750D96" w:rsidTr="00F17C2F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0D96" w:rsidRDefault="00750D96">
            <w:pPr>
              <w:spacing w:after="0"/>
              <w:ind w:left="135"/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0D96" w:rsidRDefault="00750D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0D96" w:rsidRDefault="00750D96">
            <w:pPr>
              <w:spacing w:after="0"/>
              <w:ind w:left="135"/>
            </w:pPr>
          </w:p>
        </w:tc>
      </w:tr>
      <w:tr w:rsidR="00750D96" w:rsidTr="00F17C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0D96" w:rsidRDefault="00750D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0D96" w:rsidRDefault="00750D96"/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0D96" w:rsidRDefault="00750D9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0D96" w:rsidRDefault="00750D9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0D96" w:rsidRDefault="00750D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0D96" w:rsidRDefault="00750D96"/>
        </w:tc>
      </w:tr>
      <w:tr w:rsidR="00750D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750D96" w:rsidRPr="001504E5" w:rsidTr="00F17C2F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7C2F" w:rsidRDefault="00F17C2F" w:rsidP="00F17C2F">
            <w:pPr>
              <w:pStyle w:val="c46"/>
              <w:shd w:val="clear" w:color="auto" w:fill="FFFFFF"/>
              <w:spacing w:before="0" w:beforeAutospacing="0" w:after="0" w:afterAutospacing="0"/>
              <w:ind w:left="72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  <w:p w:rsidR="00F17C2F" w:rsidRDefault="00F17C2F" w:rsidP="00F17C2F">
            <w:pPr>
              <w:pStyle w:val="c171"/>
              <w:shd w:val="clear" w:color="auto" w:fill="FFFFFF"/>
              <w:spacing w:before="0" w:beforeAutospacing="0" w:after="0" w:afterAutospacing="0"/>
              <w:ind w:left="72" w:right="864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  <w:p w:rsidR="00750D96" w:rsidRPr="00F17C2F" w:rsidRDefault="00750D96">
            <w:pPr>
              <w:spacing w:after="0"/>
              <w:ind w:left="135"/>
              <w:rPr>
                <w:lang w:val="ru-RU"/>
              </w:rPr>
            </w:pP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F17C2F" w:rsidRPr="00303FF3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303FF3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F17C2F" w:rsidRPr="00303FF3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303FF3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750D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0D96" w:rsidRDefault="00750D96"/>
        </w:tc>
      </w:tr>
      <w:tr w:rsidR="00750D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F17C2F" w:rsidRPr="00717086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717086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и для детей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F17C2F" w:rsidRPr="00717086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717086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750D96" w:rsidRPr="001504E5" w:rsidTr="00F17C2F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7C2F" w:rsidRDefault="00F17C2F" w:rsidP="00F17C2F">
            <w:pPr>
              <w:pStyle w:val="c46"/>
              <w:shd w:val="clear" w:color="auto" w:fill="FFFFFF"/>
              <w:spacing w:before="0" w:beforeAutospacing="0" w:after="0" w:afterAutospacing="0"/>
              <w:ind w:left="72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  <w:p w:rsidR="00F17C2F" w:rsidRDefault="00F17C2F" w:rsidP="00F17C2F">
            <w:pPr>
              <w:pStyle w:val="c171"/>
              <w:shd w:val="clear" w:color="auto" w:fill="FFFFFF"/>
              <w:spacing w:before="0" w:beforeAutospacing="0" w:after="0" w:afterAutospacing="0"/>
              <w:ind w:left="72" w:right="864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  <w:p w:rsidR="00750D96" w:rsidRPr="00F17C2F" w:rsidRDefault="00750D96">
            <w:pPr>
              <w:spacing w:after="0"/>
              <w:ind w:left="135"/>
              <w:rPr>
                <w:lang w:val="ru-RU"/>
              </w:rPr>
            </w:pP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F17C2F" w:rsidRPr="00287E18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287E18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F17C2F" w:rsidRPr="00287E18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287E18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750D96" w:rsidTr="00F17C2F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маме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F17C2F" w:rsidRPr="00E478F6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478F6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F17C2F" w:rsidRPr="00E478F6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478F6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7C2F" w:rsidRDefault="00F17C2F"/>
        </w:tc>
      </w:tr>
      <w:tr w:rsidR="00F17C2F" w:rsidTr="00F17C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F17C2F" w:rsidRPr="00523195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523195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F17C2F" w:rsidRPr="00523195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523195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</w:tbl>
    <w:p w:rsidR="00750D96" w:rsidRPr="00F17C2F" w:rsidRDefault="00750D96">
      <w:pPr>
        <w:rPr>
          <w:lang w:val="ru-RU"/>
        </w:rPr>
        <w:sectPr w:rsidR="00750D96" w:rsidRPr="00F17C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0D96" w:rsidRPr="00322D3D" w:rsidRDefault="00E3135B">
      <w:pPr>
        <w:spacing w:after="0"/>
        <w:ind w:left="120"/>
        <w:rPr>
          <w:lang w:val="ru-RU"/>
        </w:rPr>
      </w:pPr>
      <w:bookmarkStart w:id="91" w:name="block-20572796"/>
      <w:bookmarkEnd w:id="90"/>
      <w:r w:rsidRPr="00322D3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750D96" w:rsidRDefault="00E3135B">
      <w:pPr>
        <w:spacing w:after="0"/>
        <w:ind w:left="120"/>
      </w:pPr>
      <w:r w:rsidRPr="00322D3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9"/>
        <w:gridCol w:w="4353"/>
        <w:gridCol w:w="1120"/>
        <w:gridCol w:w="1841"/>
        <w:gridCol w:w="1910"/>
        <w:gridCol w:w="1423"/>
        <w:gridCol w:w="2464"/>
      </w:tblGrid>
      <w:tr w:rsidR="00750D96" w:rsidTr="00F17C2F">
        <w:trPr>
          <w:trHeight w:val="144"/>
          <w:tblCellSpacing w:w="20" w:type="nil"/>
        </w:trPr>
        <w:tc>
          <w:tcPr>
            <w:tcW w:w="8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0D96" w:rsidRDefault="00750D96">
            <w:pPr>
              <w:spacing w:after="0"/>
              <w:ind w:left="135"/>
            </w:pPr>
          </w:p>
        </w:tc>
        <w:tc>
          <w:tcPr>
            <w:tcW w:w="43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0D96" w:rsidRDefault="00750D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0D96" w:rsidRDefault="00750D96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0D96" w:rsidRDefault="00750D96">
            <w:pPr>
              <w:spacing w:after="0"/>
              <w:ind w:left="135"/>
            </w:pPr>
          </w:p>
        </w:tc>
      </w:tr>
      <w:tr w:rsidR="00750D96" w:rsidTr="00F17C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0D96" w:rsidRDefault="00750D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0D96" w:rsidRDefault="00750D96"/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0D96" w:rsidRDefault="00750D9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0D96" w:rsidRDefault="00750D9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0D96" w:rsidRDefault="00750D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0D96" w:rsidRDefault="00750D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0D96" w:rsidRDefault="00750D96"/>
        </w:tc>
      </w:tr>
      <w:tr w:rsidR="00750D96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предложения из речевого потока.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7C2F" w:rsidRDefault="00F17C2F" w:rsidP="00F17C2F">
            <w:pPr>
              <w:pStyle w:val="c46"/>
              <w:shd w:val="clear" w:color="auto" w:fill="FFFFFF"/>
              <w:spacing w:before="0" w:beforeAutospacing="0" w:after="0" w:afterAutospacing="0"/>
              <w:ind w:left="72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  <w:p w:rsidR="00F17C2F" w:rsidRDefault="00F17C2F" w:rsidP="00F17C2F">
            <w:pPr>
              <w:pStyle w:val="c171"/>
              <w:shd w:val="clear" w:color="auto" w:fill="FFFFFF"/>
              <w:spacing w:before="0" w:beforeAutospacing="0" w:after="0" w:afterAutospacing="0"/>
              <w:ind w:left="72" w:right="864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  <w:p w:rsidR="00750D96" w:rsidRPr="00F17C2F" w:rsidRDefault="00750D96">
            <w:pPr>
              <w:spacing w:after="0"/>
              <w:ind w:left="135"/>
              <w:rPr>
                <w:lang w:val="ru-RU"/>
              </w:rPr>
            </w:pP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рассказов по сюжетным картинкам.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состава предложения. Предложение и слово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Слово и слог. Как образуется слог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первого звука в слове. Выделение гласных звуков в слове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слова. </w:t>
            </w: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Выделение гласных звуков в слове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14.09.2023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lastRenderedPageBreak/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Е.В. Серова "Мой дом"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согласные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звуки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звуков по твёрдости-мягкости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качественных характеристик звуков в моделях слов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и согласные звуки. Участие в диалоге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проводить звуковой анализ слова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а. Звук [а]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буквы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а в слоге-слиянии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о. Звук [о]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буквы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о в слоге-слиянии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</w:t>
            </w: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и. Звук [и]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05.10.2023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lastRenderedPageBreak/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и, их функция в слоге-слиянии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буквой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. Звук [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]. Буква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её функция в слоге-слиянии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у. Звук [у]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родной природе. Произведение по выбору, например, И.С. Соколов-Микитов "Русский лес"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у. Буквы У, у, их функция в слоге-слиянии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родной природе. Произведение по выбору, например, М.Л. Михайлов "Лесные хоромы"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заглавной буквами Н, н. Звуки [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], [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’]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Н,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с. Звуки [с], [с’]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</w:t>
            </w: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к. Звуки [к], [к’]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25.10.2023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lastRenderedPageBreak/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т. Проведение звукового анализа слов с буквами Т, т. Согласные звуки [т], [т’]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Л, л. Согласные звуки [л], [л’]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Л, л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р. Согласные звуки [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], [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’]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в. Согласные звуки [в], [в’]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е. Звуки [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й’э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], [’э]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п. Согласные звуки [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], [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’]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. Звуки [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], [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’]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Отработка навыка чтения предложений с буквами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б. Проведение звукового анализа слов с буквами Б, б. Согласные звуки [б], [б’].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знаний о буквах Б, б. Сопоставление звуков [б] - [</w:t>
            </w:r>
            <w:proofErr w:type="spellStart"/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spellEnd"/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д. Согласные звуки [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], [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’]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д. Сопоставление звуков [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] - [т]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буквами Я, я. Звуки [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й’а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], [’а].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Я, я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В.Г.Сутеев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"Дядя </w:t>
            </w: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Миша".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буквами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Г, г. Проведение звукового анализа слов с буквами Г, г. Согласные звуки [г], [г’]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знаний о буквах Г, г. Сопоставление звуков [г] - [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].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буквами Ч, ч. Звук [ч’].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ЧА — ЧУ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Ч, ч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буквой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ь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Различение функций буквы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ь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А.Л.Барто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"В школу".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Проведение звукового анализа слов с буквами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. Звук [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навыка чтения предложений с буквами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Слушание литературного произведения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М.М.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Пришвин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Лисичкин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хлеб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ж. Сочетания ЖИ — ШИ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ё. Звуки [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й’о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], [’о]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Й,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й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Проведение звукового анализа слов с буквами Й,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й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детях. Произведение по выбору, например, В.К.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Железников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 История с азбукой".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Х, х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роведение звукового анализа слов с буквами Х,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Проведение звукового анализа слов с буквами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й’у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], [’у]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навыка чтения. На примере произведения Л.Н. Толстого "Ехали два мужика..."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Проведение звукового анализа слов с буквами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Согласный звук [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э. Проведение звукового анализа слов с буквами Э, э. Звук [э]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техники чтения. На примере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проивзедений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Д. Берестов. «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Читалочка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Е. И.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Чарушин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. «Как мальчик Женя научился говорить букву «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. Звук [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’]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Сочетания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ЧА — ЩА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ЧУ — ЩУ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Ф, ф. Звук [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]</w:t>
            </w:r>
            <w:proofErr w:type="gram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особенностями буквы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ъ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. Буквы Ь и Ъ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сказки К. И. Чуковского «Телефон»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Выразительное чтение на примере </w:t>
            </w: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стихотворений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А.Л.Барто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"Помощница", "Зайка", "Игра в слова"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05.02.2024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lastRenderedPageBreak/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бобщение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знаний о буквах.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произведений о буквах алфавита. С.Я.Маршак "Ты эти буквы заучи"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Совершенствование навыка чтения. А.А. Шибаев "Беспокойные соседки", "Познакомились"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(авторских) сказок. Сказка К.Чуковского "Муха-Цокотуха"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пределение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темы произведения: о животных. На примере произведений Е.И.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.Ч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тение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небольших произведений о животных Н.И. Сладкова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рассказов о животных. Ответы на вопросы по содержанию произведения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(авторских) сказок. Русская народная сказка "Лисичка-сестричка и волк"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произведений о детях Н.Н. Носова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рассказов о детях. Ответы на вопросы по содержанию произведения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произведений. Е.Ф. Трутнева "Когда это бывает?"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оглавление, иллюстрации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Реальность и волшебство в сказке. На примере сказки И.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Токмаковой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«Аля,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Кляксич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буква «А»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в фольклорных (народных) сказках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тетерев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Реальность и волшебство в литературных (авторских) сказках. На примере произведений В.Г.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Сутеева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"Под грибом", "Кораблик"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фольклорной и литературной (авторской) сказками: событийная сторона сказок (последовательность событий). На примере сказки Е.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«Теремок» и русской </w:t>
            </w: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народной сказки «Рукавичка»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сюжета произведения в иллюстрациях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фольклорных (народных) и литературных (авторских) сказок: сходство и различия.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К.Д.Ушинского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Петух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малыми жанрами устного народного творчества: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потешка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загадка, пословица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Загадка - средство воспитания живости ума, сообразительности.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чудесах и фантазии: способность автора замечать необычное в окружающем мире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фантазий и чудес в произведениях Б. В.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Заходер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Моя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Вообразилия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", Ю.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Мориц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"Сто фантазий" и других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чудесного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обыкновенных явлениях. На примере стихотворений В.В. Лунина «Я видел чудо», Р.С.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Сефа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«Чудо»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авторских и фольклорных </w:t>
            </w: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произведений о чудесах и фантазии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08.04.2024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lastRenderedPageBreak/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пословиц как средства проявления народной мудрости, краткого изречения жизненных правил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особенностями 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родной природе: краски и звуки весны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темы произведения: изображение природы в разные времена 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рождает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стихотворение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Выявление главной мысли (идеи) в произведениях о природе родного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книгами.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Отражении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иллюстрации эмоционального отклика на произведение.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о жизни, играх, делах детей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произведения. На примере текста К. Д. </w:t>
            </w: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Ушинского "Худо тому, кто добра не делает никому" и другие: сказка М.С.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Пляцковского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"Помощник"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Заголовок произведения, его значение для понимания содержания.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дружбе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осознание понятий друг, дружба, забота.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Ю.И.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Ермолаев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Лучший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детях. На примере произведений В.А. Осеевой «Три товарища», Е. А. Благининой "Подарок", В. Н. Орлова "Кто кого?"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произведения: оценка поступков и поведения.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Е.А.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Пермяка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Торопливый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о детях. На примере произведения Л.Н. Толстого «Косточка»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 детях. На примере произведений А.Л.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«Я – лишний», Р. С.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Сефа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"Совет", В. Н. Орлова "Если дружбой..."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осознание понятий труд, взаимопомощь.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Пляцковского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Сердитый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и самостоятельное чтение произведений о маме: проявление любви и заботы о родных людях на примере произведений А.Л.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«Мама», С. Я. Маршака "Хороший день" и других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(идеи): заботливое и внимательное отношение к родным и близким людям. На примере стихотворения Е.А. Благинина «Посидим в тишине» и других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отражённых в произведении понятий: чувство любви матери к ребёнку, детей к матери,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близким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. На примере произведений А.В. Митяева «За что я люблю маму», С. Я. Маршака "Хороший день"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темы произведения: о взаимоотношениях человека и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прочитанной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героя произведения, его внешности, действий. На примере произведений В.В. Бианки "Лис и Мышонок", С. В. Михалкова "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Трезор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произведениях понятий: </w:t>
            </w: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любовь и забота о животных. На примере произведения М.М. Пришвина "Ёж" и других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22.05.2024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lastRenderedPageBreak/>
              <w:t>Литературное чтение. Учебник. 1 класс.</w:t>
            </w:r>
          </w:p>
        </w:tc>
      </w:tr>
      <w:tr w:rsidR="00F17C2F" w:rsidRPr="001504E5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в произведениях о братьях наших меньших: бережное отношение к животным.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Плохо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750D96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характеристика героя, его внешности, действий. На примере произведений Е.И.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«Про Томку», Сладкова "Лисица и Ёж"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Родины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 w:rsidTr="00F17C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0D96" w:rsidRDefault="00750D96"/>
        </w:tc>
      </w:tr>
    </w:tbl>
    <w:p w:rsidR="00750D96" w:rsidRDefault="00750D96">
      <w:pPr>
        <w:sectPr w:rsidR="00750D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0D96" w:rsidRDefault="00E3135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750D96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0D96" w:rsidRDefault="00750D9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0D96" w:rsidRDefault="00750D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0D96" w:rsidRDefault="00750D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0D96" w:rsidRDefault="00750D96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0D96" w:rsidRDefault="00750D96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0D96" w:rsidRDefault="00750D96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0D96" w:rsidRDefault="00750D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0D96" w:rsidRDefault="00750D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0D96" w:rsidRDefault="00750D96"/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книгами: виды книг (учебная, художественная, справочная) (Час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резервных)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Пословицы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песен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Шуточные фольклорные произведения: игра со словом. Небылица как «перевёртыш событий».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прибаутки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Ритм и счёт – основа построения считалок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Анализ особенностей скороговорок, их роль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тематические группы загадок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сказок разного вида (о животных, бытовые, волшебные).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Сказка – выражение народной мудрости, нравственная идея фольклорных сказок на примере сказки "Лиса и журавль"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волшебной сказке: присказки, повторы.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Снегурочка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волшебной сказки, постоянные эпитеты. На примере русской народной сказки "Гуси-лебеди"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произведения народов России: отражение в сказках народного быта и культуры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книгами: «Произведения писателей о родной природе» Эстетическое восприятие </w:t>
            </w: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явлений осенней природы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об осени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осени. На примере произведений Ф. И. Тютчева "Есть в осени первоначальной…", К.Д. Бальмонта "Осень"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текста: настроение, средства выразительности на примере текстов А.Н. Плещеева "Осень наступила...", А.А. Фета "Ласточки пропали…"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осени в произведении М.М.Пришвина «Осеннее утро» и других на выбор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Осень в произведениях А.С. Пушкина «Уж небо осенью дышало…», Г.А.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осенних листьях разных поэтов. А. Толстой "Осень. Обсыпается весь наш бедный сад…" и произведения других поэтов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«Звуки и краски осенней </w:t>
            </w: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устных рассказов «Природа осенью» по изученным текстам.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научно-познавательного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Родине. Ф.П. Савинова «Родина» и другие по выбору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И.С. Никитина «Русь»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в произведениях о Родине: любовь к родному краю. На примере произведения С.Т.Романовского «Русь». Почему хлеб всегда связан с трудом, жизнью и Родиной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Любовь к природе – тема произведений о Родине. </w:t>
            </w: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произведения К.Г.Паустовского «Мещёрская сторона»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заголовка стихотворения А.А. Прокофьева "Родина" и соотнесение его с главной мыслью произведения.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Родины в </w:t>
            </w: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изобразительном искусстве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пейзажа в произведениях писателей. В.А. Жуковский "Летний вечер"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Тема прихода весны в произведениях В.А.Жуковского «Жаворонок» и «Приход весны»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Волшебный мир сказок. «У лукоморья дуб зелёный…»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Пушкин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Поучительный смысл «Сказки о рыбаке и рыбке» А.С. Пушкина.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языка. Художественные особенности авторской сказки. "Сказка о рыбаке и рыбке"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Иллюстрации, их назначение в раскрытии содержания произведения. Иллюстрации </w:t>
            </w:r>
            <w:proofErr w:type="gram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сказках А.С. Пушкина, созданные разными художниками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прозаической и стихотворной басен И.А. Крылова </w:t>
            </w: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«Лебедь, Щука и Рак» и Л.Н.Толстого «Лев и мышь»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темы «Отношение человека к животным»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Л.Н.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Котёнок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Тема семьи в творчестве писателей. На примере произведения Л.Н. Толстого "Правда всего дороже", "Отец и сыновья"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рассказа. Главная мысль произведения (идея).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Филиппок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 стихотворных и прозаических произведений о животных. Какими бывают собаки? И. М. Пивоварова "Жила-была собака…". Сравнение героев стихотворения, небылицы и сказки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"Дружба животных" в стихотворении В.Д. </w:t>
            </w:r>
            <w:proofErr w:type="spell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Берестова</w:t>
            </w:r>
            <w:proofErr w:type="spellEnd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«Кошкин щенок» и других на выбор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(защита и забота о животных) на примере рассказа М.М. Пришвина «Ребята и утята»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Соотнесение заголовка и главной мысли рассказа Е.И. </w:t>
            </w:r>
            <w:proofErr w:type="spell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«Страшный рассказ»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художниками-иллюстраторами, анималистами Е.И. </w:t>
            </w:r>
            <w:proofErr w:type="spell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Чарушиным</w:t>
            </w:r>
            <w:proofErr w:type="spellEnd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, В.В. Бианки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образов животных в устном народном творчестве (фольклоре).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Коровушка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 в фольклорных (народных) сказках.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Чукотская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произведения народов России. Произведения по выбору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описания героев-животных в фольклорных (народных) и </w:t>
            </w: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литературных произведениях. На примере произведений К.Д.Ушинского и других на выбор.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В. 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Бианки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 зиме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сравнение. Произведения по выбору, например, И. А. Бунин "Первый снег"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текста: настроение, средства выразительности на примере текста Ф.И. Тютчева ""Чародейкою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Зимою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зимы в произведениях А.С.Пушкина «Вот север, тучи нагоняя…» и С.А.Есенина «Поёт зима – аукает»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эпитет. Произведения по выбору, например, отрывки из романа «Евгений Онегин» А.С. </w:t>
            </w: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игр и зимних забав детей. Произведения по выбору, например, И.З.Суриков «Детство»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зимой: научно-познавательные рассказы. Произведения по выбору, например, Г.А. </w:t>
            </w:r>
            <w:proofErr w:type="spell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зимы» по изученным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Тема "Природа зимой" в картинах художников и произведениях композиторов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 художественном тексте. Произведения по выбору, например, С. В. Михалков "Новогодняя быль"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сказки: части текста, их главные темы. На примере русской народной сказки "Два мороза"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В.И.Даля «Девочка Снегурочка»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Выявление последовательности событий. Составление вопросного плана.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Чуковский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Федорино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Чтение по ролям (инсценировка) сказки К.И. Чуковский "</w:t>
            </w:r>
            <w:proofErr w:type="spell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Федорино</w:t>
            </w:r>
            <w:proofErr w:type="spellEnd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друг, дружба на примере произведений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С.В.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Михалков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щенок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в стихотворениях о весне.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А.Л.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Верёвочка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детях. На примере рассказов Н. Н. Носова "Затейники"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его портрет. Произведения о детях на выбор, например, Н. Н. Носов "Живая шляпа"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произведениях нравственно-этических понятий: дружба, терпение, уважение, помощь друг другу.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рассказов Н.Н. Носова «На горке» и «Заплатка».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поступков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рассказах о детях. Выставка книг: произведения о детях.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понятия взаимопомощь в произведениях А.Л. </w:t>
            </w:r>
            <w:proofErr w:type="spell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«Катя». Разные точки зрения на одно событие. Ю. И. Ермолаев "Два пирожных"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Главный герой: общее представление. Характеристика героя, его портрет.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Волшебное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(идеи): уважение и внимание к старшему поколению.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Хорошее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героя. В. В. Лунин "Я и Вовка"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Тема дружбы в произведении Е.А. Пермяка «Две пословицы». Дружбу помни, а зло забывай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</w:t>
            </w:r>
            <w:proofErr w:type="spell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взаимооотношений</w:t>
            </w:r>
            <w:proofErr w:type="spellEnd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взрослых и детей на примере рассказа В. А. Осеевой "Почему"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заголовка и соотнесение его с главной мыслью произведения: В.А. </w:t>
            </w: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Осеева "Почему"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Старинные народные весенние праздники и обряды.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Заклички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веснянки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</w:t>
            </w:r>
            <w:proofErr w:type="spell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</w:t>
            </w:r>
            <w:proofErr w:type="spell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 весне и лете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стихотворением Ф.И. Тютчева «Зима недаром злится...»: выделение средств художественной выразительности.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весной: рассказы и сказки писателей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весенней природы, отражённая в лирических произведениях.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Ф.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Тютчев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весеннего леса и картины пробуждающейся природы в произведения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Г.А.Скребицкий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весны, отражённые в произведениях писателей. Картины весны в стихотворениях разных поэтов.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образов одуванчика в произведениях О.И. </w:t>
            </w:r>
            <w:proofErr w:type="spell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Высотской</w:t>
            </w:r>
            <w:proofErr w:type="spellEnd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«Одуванчик» и М.М. Пришвина «Золотой луг»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Восприятие лета в произведении И.З. Сурикова «Лето»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«Природа весной» в картинах художников и произведениях композиторов.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пробуждающейся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семейные ценности в фольклорных (народных) сказках.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татарская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дочери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произведений о маме: проявление любви и радости общения.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Плещеев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бурю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День Победы в произведении С.А. </w:t>
            </w:r>
            <w:proofErr w:type="spell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Баруздина</w:t>
            </w:r>
            <w:proofErr w:type="spellEnd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«Салют» и С. А. Васильева "Белая берёза"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«О </w:t>
            </w:r>
            <w:proofErr w:type="gram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</w:t>
            </w:r>
            <w:proofErr w:type="gram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семье»: выбор книг на основе тематической картотеки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Шутливое искажение действительности. На примере </w:t>
            </w: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произведения А. И. Введенского "Учёный Петя".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Хармса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Врун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создания комического в произведении. На примере произведения Э. Н. Успенского "Над нашей квартирой"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Герои литературной (авторской) сказки. На примере произведения Э. Н. Успенского "</w:t>
            </w:r>
            <w:proofErr w:type="spell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Чебурашка</w:t>
            </w:r>
            <w:proofErr w:type="spellEnd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рассказа В.Ю.Драгунского «Тайное становится явным»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Хитрец и глупец в фольклорных (народных) сказках. Произведения по выбору, например, норвежская сказка «Лис </w:t>
            </w:r>
            <w:proofErr w:type="spell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Миккель</w:t>
            </w:r>
            <w:proofErr w:type="spellEnd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медведь </w:t>
            </w:r>
            <w:proofErr w:type="spell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Бамсе</w:t>
            </w:r>
            <w:proofErr w:type="spellEnd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» и русская народная сказка «Вершки и корешки»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сказке братьев Гримм «</w:t>
            </w:r>
            <w:proofErr w:type="spell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Бременские</w:t>
            </w:r>
            <w:proofErr w:type="spellEnd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музыканты»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сказкой братьев Гримм «</w:t>
            </w:r>
            <w:proofErr w:type="spell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Бременские</w:t>
            </w:r>
            <w:proofErr w:type="spellEnd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музыканты»: составление плана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Фантазёры и мечтатели – герои произведений. Произведения по выбору, например, английские народные песенки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волшебной сказки Ш.Перро «Кот в сапогах»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сказки Ш.Перро «Кот в сапогах»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Х.-К. Андерсен - известный писатель-сказочник. Знакомство с его произведениями. Сказка "Огниво"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сказки Х.-К. Андерсена «Пятеро из одного стручка» и других его сказок на выбор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итогам </w:t>
            </w:r>
            <w:proofErr w:type="gram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2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Книга как источник необходимых знаний. На примере произведения Г.А. </w:t>
            </w:r>
            <w:proofErr w:type="spell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Ладонщиков</w:t>
            </w:r>
            <w:proofErr w:type="spellEnd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«Лучший друг»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Выбор книг на основе </w:t>
            </w: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рекомендательного списка: летнее чтение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0D96" w:rsidRDefault="00750D96"/>
        </w:tc>
      </w:tr>
    </w:tbl>
    <w:p w:rsidR="00750D96" w:rsidRDefault="00750D96">
      <w:pPr>
        <w:sectPr w:rsidR="00750D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B3ED4" w:rsidRDefault="00E3135B" w:rsidP="007B3E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7B3ED4" w:rsidRPr="007B3ED4" w:rsidRDefault="007B3ED4" w:rsidP="007B3ED4"/>
    <w:p w:rsidR="00750D96" w:rsidRPr="007B3ED4" w:rsidRDefault="00E3135B">
      <w:pPr>
        <w:spacing w:after="0"/>
        <w:ind w:left="120"/>
        <w:rPr>
          <w:lang w:val="ru-RU"/>
        </w:rPr>
      </w:pPr>
      <w:bookmarkStart w:id="92" w:name="block-20572795"/>
      <w:bookmarkEnd w:id="91"/>
      <w:r w:rsidRPr="007B3ED4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750D96" w:rsidRPr="007B3ED4" w:rsidRDefault="00E3135B">
      <w:pPr>
        <w:spacing w:after="0" w:line="480" w:lineRule="auto"/>
        <w:ind w:left="120"/>
        <w:rPr>
          <w:lang w:val="ru-RU"/>
        </w:rPr>
      </w:pPr>
      <w:r w:rsidRPr="007B3ED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50D96" w:rsidRPr="007B3ED4" w:rsidRDefault="00E3135B">
      <w:pPr>
        <w:spacing w:after="0" w:line="480" w:lineRule="auto"/>
        <w:ind w:left="120"/>
        <w:rPr>
          <w:lang w:val="ru-RU"/>
        </w:rPr>
      </w:pPr>
      <w:r w:rsidRPr="007B3ED4">
        <w:rPr>
          <w:rFonts w:ascii="Times New Roman" w:hAnsi="Times New Roman"/>
          <w:color w:val="000000"/>
          <w:sz w:val="28"/>
          <w:lang w:val="ru-RU"/>
        </w:rPr>
        <w:t>​‌</w:t>
      </w:r>
      <w:bookmarkStart w:id="93" w:name="affad5d6-e7c5-4217-a5f0-770d8e0e87a8"/>
      <w:r w:rsidRPr="007B3ED4">
        <w:rPr>
          <w:rFonts w:ascii="Times New Roman" w:hAnsi="Times New Roman"/>
          <w:color w:val="000000"/>
          <w:sz w:val="28"/>
          <w:lang w:val="ru-RU"/>
        </w:rPr>
        <w:t>• Литературное чтение: 1-й класс: учебник: в 2 частях, 1 класс/ Климанова Л.Ф., Горецкий В.Г., Голованова М.В. и другие, Акционерное общество «Издательство «Просвещение»</w:t>
      </w:r>
      <w:bookmarkEnd w:id="93"/>
      <w:r w:rsidRPr="007B3ED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750D96" w:rsidRPr="007B3ED4" w:rsidRDefault="00E3135B">
      <w:pPr>
        <w:spacing w:after="0" w:line="480" w:lineRule="auto"/>
        <w:ind w:left="120"/>
        <w:rPr>
          <w:lang w:val="ru-RU"/>
        </w:rPr>
      </w:pPr>
      <w:r w:rsidRPr="007B3ED4">
        <w:rPr>
          <w:rFonts w:ascii="Times New Roman" w:hAnsi="Times New Roman"/>
          <w:color w:val="000000"/>
          <w:sz w:val="28"/>
          <w:lang w:val="ru-RU"/>
        </w:rPr>
        <w:t>​‌</w:t>
      </w:r>
      <w:bookmarkStart w:id="94" w:name="e8cabfe5-5c2d-474f-8f51-6f2eb647c0e5"/>
      <w:r w:rsidRPr="007B3ED4">
        <w:rPr>
          <w:rFonts w:ascii="Times New Roman" w:hAnsi="Times New Roman"/>
          <w:color w:val="000000"/>
          <w:sz w:val="28"/>
          <w:lang w:val="ru-RU"/>
        </w:rPr>
        <w:t>Азбука 1ч., 2 ч. В.Г. Горецкий Москва Просвещение 2023 г.</w:t>
      </w:r>
      <w:bookmarkEnd w:id="94"/>
      <w:r w:rsidRPr="007B3ED4">
        <w:rPr>
          <w:rFonts w:ascii="Times New Roman" w:hAnsi="Times New Roman"/>
          <w:color w:val="000000"/>
          <w:sz w:val="28"/>
          <w:lang w:val="ru-RU"/>
        </w:rPr>
        <w:t>‌</w:t>
      </w:r>
    </w:p>
    <w:p w:rsidR="00750D96" w:rsidRPr="007B3ED4" w:rsidRDefault="00E3135B">
      <w:pPr>
        <w:spacing w:after="0"/>
        <w:ind w:left="120"/>
        <w:rPr>
          <w:lang w:val="ru-RU"/>
        </w:rPr>
      </w:pPr>
      <w:r w:rsidRPr="007B3ED4">
        <w:rPr>
          <w:rFonts w:ascii="Times New Roman" w:hAnsi="Times New Roman"/>
          <w:color w:val="000000"/>
          <w:sz w:val="28"/>
          <w:lang w:val="ru-RU"/>
        </w:rPr>
        <w:t>​</w:t>
      </w:r>
    </w:p>
    <w:p w:rsidR="00750D96" w:rsidRPr="007B3ED4" w:rsidRDefault="00E3135B">
      <w:pPr>
        <w:spacing w:after="0" w:line="480" w:lineRule="auto"/>
        <w:ind w:left="120"/>
        <w:rPr>
          <w:lang w:val="ru-RU"/>
        </w:rPr>
      </w:pPr>
      <w:r w:rsidRPr="007B3ED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50D96" w:rsidRPr="007B3ED4" w:rsidRDefault="00E3135B">
      <w:pPr>
        <w:spacing w:after="0" w:line="480" w:lineRule="auto"/>
        <w:ind w:left="120"/>
        <w:rPr>
          <w:lang w:val="ru-RU"/>
        </w:rPr>
      </w:pPr>
      <w:r w:rsidRPr="007B3ED4">
        <w:rPr>
          <w:rFonts w:ascii="Times New Roman" w:hAnsi="Times New Roman"/>
          <w:color w:val="000000"/>
          <w:sz w:val="28"/>
          <w:lang w:val="ru-RU"/>
        </w:rPr>
        <w:t>​‌</w:t>
      </w:r>
      <w:bookmarkStart w:id="95" w:name="d455677a-27ca-4068-ae57-28f9d9f99a29"/>
      <w:r w:rsidRPr="007B3ED4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1 класс поурочные планы по учебнику М.В. Горецкого автор Н.В. </w:t>
      </w:r>
      <w:proofErr w:type="spellStart"/>
      <w:r w:rsidRPr="007B3ED4">
        <w:rPr>
          <w:rFonts w:ascii="Times New Roman" w:hAnsi="Times New Roman"/>
          <w:color w:val="000000"/>
          <w:sz w:val="28"/>
          <w:lang w:val="ru-RU"/>
        </w:rPr>
        <w:t>Лободина</w:t>
      </w:r>
      <w:proofErr w:type="spellEnd"/>
      <w:r w:rsidRPr="007B3ED4">
        <w:rPr>
          <w:rFonts w:ascii="Times New Roman" w:hAnsi="Times New Roman"/>
          <w:color w:val="000000"/>
          <w:sz w:val="28"/>
          <w:lang w:val="ru-RU"/>
        </w:rPr>
        <w:t xml:space="preserve"> издательство «Учитель» </w:t>
      </w:r>
      <w:bookmarkEnd w:id="95"/>
      <w:r w:rsidRPr="007B3ED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750D96" w:rsidRPr="007B3ED4" w:rsidRDefault="00750D96">
      <w:pPr>
        <w:spacing w:after="0"/>
        <w:ind w:left="120"/>
        <w:rPr>
          <w:lang w:val="ru-RU"/>
        </w:rPr>
      </w:pPr>
    </w:p>
    <w:p w:rsidR="00750D96" w:rsidRPr="007B3ED4" w:rsidRDefault="00E3135B">
      <w:pPr>
        <w:spacing w:after="0" w:line="480" w:lineRule="auto"/>
        <w:ind w:left="120"/>
        <w:rPr>
          <w:lang w:val="ru-RU"/>
        </w:rPr>
      </w:pPr>
      <w:r w:rsidRPr="007B3ED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50D96" w:rsidRPr="007B3ED4" w:rsidRDefault="00E3135B">
      <w:pPr>
        <w:spacing w:after="0" w:line="480" w:lineRule="auto"/>
        <w:ind w:left="120"/>
        <w:rPr>
          <w:lang w:val="ru-RU"/>
        </w:rPr>
      </w:pPr>
      <w:r w:rsidRPr="007B3ED4">
        <w:rPr>
          <w:rFonts w:ascii="Times New Roman" w:hAnsi="Times New Roman"/>
          <w:color w:val="000000"/>
          <w:sz w:val="28"/>
          <w:lang w:val="ru-RU"/>
        </w:rPr>
        <w:t>​</w:t>
      </w:r>
      <w:r w:rsidRPr="007B3ED4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7B3ED4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7B3ED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B3ED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B3ED4">
        <w:rPr>
          <w:rFonts w:ascii="Times New Roman" w:hAnsi="Times New Roman"/>
          <w:color w:val="000000"/>
          <w:sz w:val="28"/>
          <w:lang w:val="ru-RU"/>
        </w:rPr>
        <w:t>/</w:t>
      </w:r>
      <w:r w:rsidRPr="007B3ED4">
        <w:rPr>
          <w:sz w:val="28"/>
          <w:lang w:val="ru-RU"/>
        </w:rPr>
        <w:br/>
      </w:r>
      <w:r w:rsidRPr="007B3ED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B3ED4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infourok</w:t>
      </w:r>
      <w:proofErr w:type="spellEnd"/>
      <w:r w:rsidRPr="007B3ED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B3ED4">
        <w:rPr>
          <w:rFonts w:ascii="Times New Roman" w:hAnsi="Times New Roman"/>
          <w:color w:val="000000"/>
          <w:sz w:val="28"/>
          <w:lang w:val="ru-RU"/>
        </w:rPr>
        <w:t>/</w:t>
      </w:r>
      <w:r w:rsidRPr="007B3ED4">
        <w:rPr>
          <w:sz w:val="28"/>
          <w:lang w:val="ru-RU"/>
        </w:rPr>
        <w:br/>
      </w:r>
      <w:bookmarkStart w:id="96" w:name="ead47bee-61c2-4353-b0fd-07c1eef54e3f"/>
      <w:r w:rsidRPr="007B3ED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B3ED4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7B3ED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B3ED4">
        <w:rPr>
          <w:rFonts w:ascii="Times New Roman" w:hAnsi="Times New Roman"/>
          <w:color w:val="000000"/>
          <w:sz w:val="28"/>
          <w:lang w:val="ru-RU"/>
        </w:rPr>
        <w:t>/</w:t>
      </w:r>
      <w:bookmarkEnd w:id="96"/>
      <w:r w:rsidRPr="007B3ED4">
        <w:rPr>
          <w:rFonts w:ascii="Times New Roman" w:hAnsi="Times New Roman"/>
          <w:color w:val="333333"/>
          <w:sz w:val="28"/>
          <w:lang w:val="ru-RU"/>
        </w:rPr>
        <w:t>‌</w:t>
      </w:r>
      <w:r w:rsidRPr="007B3ED4">
        <w:rPr>
          <w:rFonts w:ascii="Times New Roman" w:hAnsi="Times New Roman"/>
          <w:color w:val="000000"/>
          <w:sz w:val="28"/>
          <w:lang w:val="ru-RU"/>
        </w:rPr>
        <w:t>​</w:t>
      </w:r>
    </w:p>
    <w:p w:rsidR="00750D96" w:rsidRPr="007B3ED4" w:rsidRDefault="00750D96">
      <w:pPr>
        <w:rPr>
          <w:lang w:val="ru-RU"/>
        </w:rPr>
        <w:sectPr w:rsidR="00750D96" w:rsidRPr="007B3ED4">
          <w:pgSz w:w="11906" w:h="16383"/>
          <w:pgMar w:top="1134" w:right="850" w:bottom="1134" w:left="1701" w:header="720" w:footer="720" w:gutter="0"/>
          <w:cols w:space="720"/>
        </w:sectPr>
      </w:pPr>
    </w:p>
    <w:bookmarkEnd w:id="92"/>
    <w:p w:rsidR="00E3135B" w:rsidRPr="007B3ED4" w:rsidRDefault="00E3135B">
      <w:pPr>
        <w:rPr>
          <w:lang w:val="ru-RU"/>
        </w:rPr>
      </w:pPr>
    </w:p>
    <w:sectPr w:rsidR="00E3135B" w:rsidRPr="007B3ED4" w:rsidSect="00750D9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87F07"/>
    <w:multiLevelType w:val="multilevel"/>
    <w:tmpl w:val="0358A9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602E5F"/>
    <w:multiLevelType w:val="multilevel"/>
    <w:tmpl w:val="7E96C4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D60DD1"/>
    <w:multiLevelType w:val="multilevel"/>
    <w:tmpl w:val="7F44E5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C014ED"/>
    <w:multiLevelType w:val="multilevel"/>
    <w:tmpl w:val="E11CA2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781E29"/>
    <w:multiLevelType w:val="multilevel"/>
    <w:tmpl w:val="8FA428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82007B"/>
    <w:multiLevelType w:val="multilevel"/>
    <w:tmpl w:val="4DA887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2E3A7B"/>
    <w:multiLevelType w:val="multilevel"/>
    <w:tmpl w:val="471675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E65E9E"/>
    <w:multiLevelType w:val="multilevel"/>
    <w:tmpl w:val="322049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674103E"/>
    <w:multiLevelType w:val="multilevel"/>
    <w:tmpl w:val="B1545E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69045B1"/>
    <w:multiLevelType w:val="multilevel"/>
    <w:tmpl w:val="A10E06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A6A113E"/>
    <w:multiLevelType w:val="multilevel"/>
    <w:tmpl w:val="636A3C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E36472E"/>
    <w:multiLevelType w:val="multilevel"/>
    <w:tmpl w:val="EE6E79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C80722"/>
    <w:multiLevelType w:val="multilevel"/>
    <w:tmpl w:val="93C099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687553"/>
    <w:multiLevelType w:val="multilevel"/>
    <w:tmpl w:val="A7644A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E424452"/>
    <w:multiLevelType w:val="multilevel"/>
    <w:tmpl w:val="5C0E08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B1A06E2"/>
    <w:multiLevelType w:val="multilevel"/>
    <w:tmpl w:val="8C7265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E323C30"/>
    <w:multiLevelType w:val="multilevel"/>
    <w:tmpl w:val="631ECA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3C63DCF"/>
    <w:multiLevelType w:val="multilevel"/>
    <w:tmpl w:val="D20C91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CA17273"/>
    <w:multiLevelType w:val="multilevel"/>
    <w:tmpl w:val="F7287C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D370DCB"/>
    <w:multiLevelType w:val="multilevel"/>
    <w:tmpl w:val="917CB8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E5C71B5"/>
    <w:multiLevelType w:val="multilevel"/>
    <w:tmpl w:val="E99473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166706D"/>
    <w:multiLevelType w:val="multilevel"/>
    <w:tmpl w:val="CF7C71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5974FD7"/>
    <w:multiLevelType w:val="multilevel"/>
    <w:tmpl w:val="6E1A4B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5DF0C15"/>
    <w:multiLevelType w:val="multilevel"/>
    <w:tmpl w:val="44B2EB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84D52D9"/>
    <w:multiLevelType w:val="multilevel"/>
    <w:tmpl w:val="34FC2F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265682"/>
    <w:multiLevelType w:val="multilevel"/>
    <w:tmpl w:val="FC3633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1390A92"/>
    <w:multiLevelType w:val="multilevel"/>
    <w:tmpl w:val="619CFE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2DE3D79"/>
    <w:multiLevelType w:val="multilevel"/>
    <w:tmpl w:val="3D58B8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85A245E"/>
    <w:multiLevelType w:val="multilevel"/>
    <w:tmpl w:val="B5DAFE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A493423"/>
    <w:multiLevelType w:val="multilevel"/>
    <w:tmpl w:val="CE66AB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F6D7BB5"/>
    <w:multiLevelType w:val="multilevel"/>
    <w:tmpl w:val="284441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F7D4BF6"/>
    <w:multiLevelType w:val="multilevel"/>
    <w:tmpl w:val="E4CC29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2420C31"/>
    <w:multiLevelType w:val="multilevel"/>
    <w:tmpl w:val="BCFC9B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39D19FD"/>
    <w:multiLevelType w:val="multilevel"/>
    <w:tmpl w:val="86C80D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4A07955"/>
    <w:multiLevelType w:val="multilevel"/>
    <w:tmpl w:val="FF865D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CAF29D3"/>
    <w:multiLevelType w:val="multilevel"/>
    <w:tmpl w:val="896802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A57199"/>
    <w:multiLevelType w:val="multilevel"/>
    <w:tmpl w:val="B8BA2B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34"/>
  </w:num>
  <w:num w:numId="3">
    <w:abstractNumId w:val="33"/>
  </w:num>
  <w:num w:numId="4">
    <w:abstractNumId w:val="11"/>
  </w:num>
  <w:num w:numId="5">
    <w:abstractNumId w:val="21"/>
  </w:num>
  <w:num w:numId="6">
    <w:abstractNumId w:val="27"/>
  </w:num>
  <w:num w:numId="7">
    <w:abstractNumId w:val="9"/>
  </w:num>
  <w:num w:numId="8">
    <w:abstractNumId w:val="22"/>
  </w:num>
  <w:num w:numId="9">
    <w:abstractNumId w:val="24"/>
  </w:num>
  <w:num w:numId="10">
    <w:abstractNumId w:val="10"/>
  </w:num>
  <w:num w:numId="11">
    <w:abstractNumId w:val="26"/>
  </w:num>
  <w:num w:numId="12">
    <w:abstractNumId w:val="36"/>
  </w:num>
  <w:num w:numId="13">
    <w:abstractNumId w:val="18"/>
  </w:num>
  <w:num w:numId="14">
    <w:abstractNumId w:val="13"/>
  </w:num>
  <w:num w:numId="15">
    <w:abstractNumId w:val="5"/>
  </w:num>
  <w:num w:numId="16">
    <w:abstractNumId w:val="16"/>
  </w:num>
  <w:num w:numId="17">
    <w:abstractNumId w:val="29"/>
  </w:num>
  <w:num w:numId="18">
    <w:abstractNumId w:val="1"/>
  </w:num>
  <w:num w:numId="19">
    <w:abstractNumId w:val="25"/>
  </w:num>
  <w:num w:numId="20">
    <w:abstractNumId w:val="19"/>
  </w:num>
  <w:num w:numId="21">
    <w:abstractNumId w:val="12"/>
  </w:num>
  <w:num w:numId="22">
    <w:abstractNumId w:val="7"/>
  </w:num>
  <w:num w:numId="23">
    <w:abstractNumId w:val="15"/>
  </w:num>
  <w:num w:numId="24">
    <w:abstractNumId w:val="14"/>
  </w:num>
  <w:num w:numId="25">
    <w:abstractNumId w:val="17"/>
  </w:num>
  <w:num w:numId="26">
    <w:abstractNumId w:val="32"/>
  </w:num>
  <w:num w:numId="27">
    <w:abstractNumId w:val="31"/>
  </w:num>
  <w:num w:numId="28">
    <w:abstractNumId w:val="30"/>
  </w:num>
  <w:num w:numId="29">
    <w:abstractNumId w:val="8"/>
  </w:num>
  <w:num w:numId="30">
    <w:abstractNumId w:val="3"/>
  </w:num>
  <w:num w:numId="31">
    <w:abstractNumId w:val="2"/>
  </w:num>
  <w:num w:numId="32">
    <w:abstractNumId w:val="23"/>
  </w:num>
  <w:num w:numId="33">
    <w:abstractNumId w:val="4"/>
  </w:num>
  <w:num w:numId="34">
    <w:abstractNumId w:val="35"/>
  </w:num>
  <w:num w:numId="35">
    <w:abstractNumId w:val="0"/>
  </w:num>
  <w:num w:numId="36">
    <w:abstractNumId w:val="20"/>
  </w:num>
  <w:num w:numId="37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hideSpellingErrors/>
  <w:hideGrammaticalErrors/>
  <w:proofState w:spelling="clean" w:grammar="clean"/>
  <w:defaultTabStop w:val="708"/>
  <w:characterSpacingControl w:val="doNotCompress"/>
  <w:compat/>
  <w:rsids>
    <w:rsidRoot w:val="00750D96"/>
    <w:rsid w:val="001504E5"/>
    <w:rsid w:val="001D7390"/>
    <w:rsid w:val="00322D3D"/>
    <w:rsid w:val="00750D96"/>
    <w:rsid w:val="007B3ED4"/>
    <w:rsid w:val="00961F94"/>
    <w:rsid w:val="009B03B5"/>
    <w:rsid w:val="009B15A9"/>
    <w:rsid w:val="00BA24BD"/>
    <w:rsid w:val="00E3135B"/>
    <w:rsid w:val="00F17C2F"/>
    <w:rsid w:val="00FF40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50D9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50D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c46">
    <w:name w:val="c46"/>
    <w:basedOn w:val="a"/>
    <w:rsid w:val="00F17C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11">
    <w:name w:val="c11"/>
    <w:basedOn w:val="a0"/>
    <w:rsid w:val="00F17C2F"/>
  </w:style>
  <w:style w:type="paragraph" w:customStyle="1" w:styleId="c171">
    <w:name w:val="c171"/>
    <w:basedOn w:val="a"/>
    <w:rsid w:val="00F17C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16508</Words>
  <Characters>94096</Characters>
  <Application>Microsoft Office Word</Application>
  <DocSecurity>0</DocSecurity>
  <Lines>784</Lines>
  <Paragraphs>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Device</cp:lastModifiedBy>
  <cp:revision>10</cp:revision>
  <dcterms:created xsi:type="dcterms:W3CDTF">2023-09-17T18:18:00Z</dcterms:created>
  <dcterms:modified xsi:type="dcterms:W3CDTF">2023-09-19T16:07:00Z</dcterms:modified>
</cp:coreProperties>
</file>